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822"/>
        <w:rPr>
          <w:rFonts w:ascii="Times New Roman"/>
          <w:sz w:val="20"/>
        </w:rPr>
      </w:pPr>
      <w:r>
        <w:rPr>
          <w:rFonts w:ascii="Times New Roman"/>
          <w:sz w:val="20"/>
        </w:rPr>
        <w:pict>
          <v:group style="width:139.2pt;height:85.7pt;mso-position-horizontal-relative:char;mso-position-vertical-relative:line" coordorigin="0,0" coordsize="2784,1714">
            <v:shape style="position:absolute;left:52;top:0;width:2712;height:888" type="#_x0000_t75" stroked="false">
              <v:imagedata r:id="rId6" o:title=""/>
            </v:shape>
            <v:shape style="position:absolute;left:91;top:883;width:399;height:351" type="#_x0000_t75" stroked="false">
              <v:imagedata r:id="rId7" o:title=""/>
            </v:shape>
            <v:shape style="position:absolute;left:883;top:883;width:1877;height:428" type="#_x0000_t75" stroked="false">
              <v:imagedata r:id="rId8" o:title=""/>
            </v:shape>
            <v:shape style="position:absolute;left:0;top:1171;width:2784;height:543" type="#_x0000_t75" stroked="false">
              <v:imagedata r:id="rId9" o:title=""/>
            </v:shape>
            <v:shape style="position:absolute;left:1798;top:226;width:821;height:213" type="#_x0000_t202" filled="false" stroked="false">
              <v:textbox inset="0,0,0,0">
                <w:txbxContent>
                  <w:p>
                    <w:pPr>
                      <w:spacing w:line="212" w:lineRule="exact" w:before="0"/>
                      <w:ind w:left="0" w:right="0" w:firstLine="0"/>
                      <w:jc w:val="left"/>
                      <w:rPr>
                        <w:sz w:val="19"/>
                      </w:rPr>
                    </w:pPr>
                    <w:r>
                      <w:rPr>
                        <w:w w:val="95"/>
                        <w:sz w:val="19"/>
                      </w:rPr>
                      <w:t>goyyunEs</w:t>
                    </w:r>
                  </w:p>
                </w:txbxContent>
              </v:textbox>
              <w10:wrap type="none"/>
            </v:shape>
          </v:group>
        </w:pict>
      </w:r>
      <w:r>
        <w:rPr>
          <w:rFonts w:ascii="Times New Roman"/>
          <w:sz w:val="20"/>
        </w:rPr>
      </w:r>
    </w:p>
    <w:p>
      <w:pPr>
        <w:pStyle w:val="BodyText"/>
        <w:rPr>
          <w:rFonts w:ascii="Times New Roman"/>
          <w:sz w:val="16"/>
        </w:rPr>
      </w:pPr>
    </w:p>
    <w:p>
      <w:pPr>
        <w:pStyle w:val="Title"/>
        <w:ind w:left="2024"/>
      </w:pPr>
      <w:r>
        <w:rPr/>
        <w:t>CONSEIL COMMUNAUTAIRE DU 17 OCTOBRE </w:t>
      </w:r>
      <w:r>
        <w:rPr>
          <w:color w:val="111111"/>
        </w:rPr>
        <w:t>2022</w:t>
      </w:r>
    </w:p>
    <w:p>
      <w:pPr>
        <w:pStyle w:val="BodyText"/>
        <w:rPr>
          <w:sz w:val="28"/>
        </w:rPr>
      </w:pPr>
    </w:p>
    <w:p>
      <w:pPr>
        <w:pStyle w:val="BodyText"/>
        <w:rPr>
          <w:sz w:val="28"/>
        </w:rPr>
      </w:pPr>
    </w:p>
    <w:p>
      <w:pPr>
        <w:pStyle w:val="Title"/>
        <w:spacing w:before="190"/>
      </w:pPr>
      <w:r>
        <w:rPr>
          <w:w w:val="95"/>
        </w:rPr>
        <w:t>PROCES-VERBAL DE SEANCE</w:t>
      </w:r>
    </w:p>
    <w:p>
      <w:pPr>
        <w:pStyle w:val="BodyText"/>
        <w:rPr>
          <w:sz w:val="28"/>
        </w:rPr>
      </w:pPr>
    </w:p>
    <w:p>
      <w:pPr>
        <w:pStyle w:val="BodyText"/>
        <w:spacing w:before="3"/>
        <w:rPr>
          <w:sz w:val="32"/>
        </w:rPr>
      </w:pPr>
    </w:p>
    <w:p>
      <w:pPr>
        <w:spacing w:before="0"/>
        <w:ind w:left="279" w:right="0" w:firstLine="0"/>
        <w:jc w:val="left"/>
        <w:rPr>
          <w:sz w:val="21"/>
        </w:rPr>
      </w:pPr>
      <w:r>
        <w:rPr>
          <w:sz w:val="21"/>
        </w:rPr>
        <w:t>Le Consei! Communautaire s’est réuni en session ordinaire Ie lundi 17 octobre 2022, o 20 h 30, o la salle</w:t>
      </w:r>
    </w:p>
    <w:p>
      <w:pPr>
        <w:pStyle w:val="BodyText"/>
        <w:spacing w:before="9"/>
        <w:ind w:left="275"/>
      </w:pPr>
      <w:r>
        <w:rPr/>
        <w:t>polyvalente de Beyssenac sous la présidence de Francis COMBY.</w:t>
      </w:r>
    </w:p>
    <w:p>
      <w:pPr>
        <w:pStyle w:val="BodyText"/>
        <w:spacing w:before="10"/>
        <w:rPr>
          <w:sz w:val="23"/>
        </w:rPr>
      </w:pPr>
    </w:p>
    <w:p>
      <w:pPr>
        <w:pStyle w:val="BodyText"/>
        <w:ind w:left="285"/>
      </w:pPr>
      <w:r>
        <w:rPr/>
        <w:t>Aprés avoir procédé o I'appel des conseillers présents, Philippe GONZALEZ est nommé secrétaire de</w:t>
      </w:r>
    </w:p>
    <w:p>
      <w:pPr>
        <w:spacing w:before="25"/>
        <w:ind w:left="278" w:right="0" w:firstLine="0"/>
        <w:jc w:val="left"/>
        <w:rPr>
          <w:sz w:val="21"/>
        </w:rPr>
      </w:pPr>
      <w:r>
        <w:rPr>
          <w:w w:val="105"/>
          <w:sz w:val="21"/>
        </w:rPr>
        <w:t>séance.</w:t>
      </w:r>
    </w:p>
    <w:p>
      <w:pPr>
        <w:pStyle w:val="BodyText"/>
        <w:spacing w:before="6"/>
        <w:rPr>
          <w:sz w:val="24"/>
        </w:rPr>
      </w:pPr>
    </w:p>
    <w:p>
      <w:pPr>
        <w:spacing w:line="276" w:lineRule="auto" w:before="0"/>
        <w:ind w:left="273" w:right="254" w:firstLine="3"/>
        <w:jc w:val="both"/>
        <w:rPr>
          <w:sz w:val="21"/>
        </w:rPr>
      </w:pPr>
      <w:r>
        <w:rPr>
          <w:w w:val="95"/>
          <w:sz w:val="21"/>
        </w:rPr>
        <w:t>Etaient présents (24) ANTIN Philippe, AUDEBERT Michel, AUDRERIE Pascale, BETANCOURT-GUERRERO Marisol,</w:t>
      </w:r>
      <w:r>
        <w:rPr>
          <w:spacing w:val="-27"/>
          <w:w w:val="95"/>
          <w:sz w:val="21"/>
        </w:rPr>
        <w:t> </w:t>
      </w:r>
      <w:r>
        <w:rPr>
          <w:w w:val="95"/>
          <w:sz w:val="21"/>
        </w:rPr>
        <w:t>BOSSELUT</w:t>
      </w:r>
      <w:r>
        <w:rPr>
          <w:spacing w:val="-21"/>
          <w:w w:val="95"/>
          <w:sz w:val="21"/>
        </w:rPr>
        <w:t> </w:t>
      </w:r>
      <w:r>
        <w:rPr>
          <w:w w:val="95"/>
          <w:sz w:val="21"/>
        </w:rPr>
        <w:t>Sabine,</w:t>
      </w:r>
      <w:r>
        <w:rPr>
          <w:spacing w:val="-25"/>
          <w:w w:val="95"/>
          <w:sz w:val="21"/>
        </w:rPr>
        <w:t> </w:t>
      </w:r>
      <w:r>
        <w:rPr>
          <w:w w:val="95"/>
          <w:sz w:val="21"/>
        </w:rPr>
        <w:t>COMBY</w:t>
      </w:r>
      <w:r>
        <w:rPr>
          <w:spacing w:val="-22"/>
          <w:w w:val="95"/>
          <w:sz w:val="21"/>
        </w:rPr>
        <w:t> </w:t>
      </w:r>
      <w:r>
        <w:rPr>
          <w:w w:val="95"/>
          <w:sz w:val="21"/>
        </w:rPr>
        <w:t>Francis,</w:t>
      </w:r>
      <w:r>
        <w:rPr>
          <w:spacing w:val="-24"/>
          <w:w w:val="95"/>
          <w:sz w:val="21"/>
        </w:rPr>
        <w:t> </w:t>
      </w:r>
      <w:r>
        <w:rPr>
          <w:w w:val="95"/>
          <w:sz w:val="21"/>
        </w:rPr>
        <w:t>DEVEIX</w:t>
      </w:r>
      <w:r>
        <w:rPr>
          <w:spacing w:val="-21"/>
          <w:w w:val="95"/>
          <w:sz w:val="21"/>
        </w:rPr>
        <w:t> </w:t>
      </w:r>
      <w:r>
        <w:rPr>
          <w:w w:val="95"/>
          <w:sz w:val="21"/>
        </w:rPr>
        <w:t>Guy,</w:t>
      </w:r>
      <w:r>
        <w:rPr>
          <w:spacing w:val="-28"/>
          <w:w w:val="95"/>
          <w:sz w:val="21"/>
        </w:rPr>
        <w:t> </w:t>
      </w:r>
      <w:r>
        <w:rPr>
          <w:w w:val="95"/>
          <w:sz w:val="21"/>
        </w:rPr>
        <w:t>DUBUISSON</w:t>
      </w:r>
      <w:r>
        <w:rPr>
          <w:spacing w:val="-14"/>
          <w:w w:val="95"/>
          <w:sz w:val="21"/>
        </w:rPr>
        <w:t> </w:t>
      </w:r>
      <w:r>
        <w:rPr>
          <w:w w:val="95"/>
          <w:sz w:val="21"/>
        </w:rPr>
        <w:t>Alain,</w:t>
      </w:r>
      <w:r>
        <w:rPr>
          <w:spacing w:val="-30"/>
          <w:w w:val="95"/>
          <w:sz w:val="21"/>
        </w:rPr>
        <w:t> </w:t>
      </w:r>
      <w:r>
        <w:rPr>
          <w:w w:val="95"/>
          <w:sz w:val="21"/>
        </w:rPr>
        <w:t>DUPUY</w:t>
      </w:r>
      <w:r>
        <w:rPr>
          <w:spacing w:val="-15"/>
          <w:w w:val="95"/>
          <w:sz w:val="21"/>
        </w:rPr>
        <w:t> </w:t>
      </w:r>
      <w:r>
        <w:rPr>
          <w:w w:val="95"/>
          <w:sz w:val="21"/>
        </w:rPr>
        <w:t>André,</w:t>
      </w:r>
      <w:r>
        <w:rPr>
          <w:spacing w:val="-26"/>
          <w:w w:val="95"/>
          <w:sz w:val="21"/>
        </w:rPr>
        <w:t> </w:t>
      </w:r>
      <w:r>
        <w:rPr>
          <w:w w:val="95"/>
          <w:sz w:val="21"/>
        </w:rPr>
        <w:t>DUTHEIL</w:t>
      </w:r>
      <w:r>
        <w:rPr>
          <w:spacing w:val="-23"/>
          <w:w w:val="95"/>
          <w:sz w:val="21"/>
        </w:rPr>
        <w:t> </w:t>
      </w:r>
      <w:r>
        <w:rPr>
          <w:w w:val="95"/>
          <w:sz w:val="21"/>
        </w:rPr>
        <w:t>Daniel, </w:t>
      </w:r>
      <w:r>
        <w:rPr>
          <w:w w:val="90"/>
          <w:sz w:val="22"/>
        </w:rPr>
        <w:t>GONZALEZ</w:t>
      </w:r>
      <w:r>
        <w:rPr>
          <w:spacing w:val="7"/>
          <w:w w:val="90"/>
          <w:sz w:val="22"/>
        </w:rPr>
        <w:t> </w:t>
      </w:r>
      <w:r>
        <w:rPr>
          <w:w w:val="90"/>
          <w:sz w:val="22"/>
        </w:rPr>
        <w:t>Philippe,</w:t>
      </w:r>
      <w:r>
        <w:rPr>
          <w:spacing w:val="-11"/>
          <w:w w:val="90"/>
          <w:sz w:val="22"/>
        </w:rPr>
        <w:t> </w:t>
      </w:r>
      <w:r>
        <w:rPr>
          <w:w w:val="90"/>
          <w:sz w:val="22"/>
        </w:rPr>
        <w:t>LANGLADE</w:t>
      </w:r>
      <w:r>
        <w:rPr>
          <w:spacing w:val="-9"/>
          <w:w w:val="90"/>
          <w:sz w:val="22"/>
        </w:rPr>
        <w:t> </w:t>
      </w:r>
      <w:r>
        <w:rPr>
          <w:w w:val="90"/>
          <w:sz w:val="22"/>
        </w:rPr>
        <w:t>Serge,</w:t>
      </w:r>
      <w:r>
        <w:rPr>
          <w:spacing w:val="-7"/>
          <w:w w:val="90"/>
          <w:sz w:val="22"/>
        </w:rPr>
        <w:t> </w:t>
      </w:r>
      <w:r>
        <w:rPr>
          <w:w w:val="90"/>
          <w:sz w:val="22"/>
        </w:rPr>
        <w:t>LASCAUX</w:t>
      </w:r>
      <w:r>
        <w:rPr>
          <w:spacing w:val="1"/>
          <w:w w:val="90"/>
          <w:sz w:val="22"/>
        </w:rPr>
        <w:t> </w:t>
      </w:r>
      <w:r>
        <w:rPr>
          <w:w w:val="90"/>
          <w:sz w:val="22"/>
        </w:rPr>
        <w:t>Eric,</w:t>
      </w:r>
      <w:r>
        <w:rPr>
          <w:spacing w:val="-15"/>
          <w:w w:val="90"/>
          <w:sz w:val="22"/>
        </w:rPr>
        <w:t> </w:t>
      </w:r>
      <w:r>
        <w:rPr>
          <w:w w:val="90"/>
          <w:sz w:val="22"/>
        </w:rPr>
        <w:t>MARSAT</w:t>
      </w:r>
      <w:r>
        <w:rPr>
          <w:spacing w:val="2"/>
          <w:w w:val="90"/>
          <w:sz w:val="22"/>
        </w:rPr>
        <w:t> </w:t>
      </w:r>
      <w:r>
        <w:rPr>
          <w:w w:val="90"/>
          <w:sz w:val="22"/>
        </w:rPr>
        <w:t>Alain,</w:t>
      </w:r>
      <w:r>
        <w:rPr>
          <w:spacing w:val="-24"/>
          <w:w w:val="90"/>
          <w:sz w:val="22"/>
        </w:rPr>
        <w:t> </w:t>
      </w:r>
      <w:r>
        <w:rPr>
          <w:w w:val="90"/>
          <w:sz w:val="22"/>
        </w:rPr>
        <w:t>MAURY</w:t>
      </w:r>
      <w:r>
        <w:rPr>
          <w:spacing w:val="5"/>
          <w:w w:val="90"/>
          <w:sz w:val="22"/>
        </w:rPr>
        <w:t> </w:t>
      </w:r>
      <w:r>
        <w:rPr>
          <w:w w:val="90"/>
          <w:sz w:val="22"/>
        </w:rPr>
        <w:t>Jean-Louis,</w:t>
      </w:r>
      <w:r>
        <w:rPr>
          <w:spacing w:val="-9"/>
          <w:w w:val="90"/>
          <w:sz w:val="22"/>
        </w:rPr>
        <w:t> </w:t>
      </w:r>
      <w:r>
        <w:rPr>
          <w:w w:val="90"/>
          <w:sz w:val="22"/>
        </w:rPr>
        <w:t>MAZEAUD</w:t>
      </w:r>
      <w:r>
        <w:rPr>
          <w:spacing w:val="2"/>
          <w:w w:val="90"/>
          <w:sz w:val="22"/>
        </w:rPr>
        <w:t> </w:t>
      </w:r>
      <w:r>
        <w:rPr>
          <w:w w:val="90"/>
          <w:sz w:val="22"/>
        </w:rPr>
        <w:t>Jean- </w:t>
      </w:r>
      <w:r>
        <w:rPr>
          <w:sz w:val="21"/>
        </w:rPr>
        <w:t>Michel, MOULIN Jean-Marie, NEXON Jean-Pierre, ROLLAND Corine, SEMBLAT Jean-Pierre, SERRES Chantal, SOULLIER Héléne, TISSEUIL Alain, VILLATOUX</w:t>
      </w:r>
      <w:r>
        <w:rPr>
          <w:spacing w:val="41"/>
          <w:sz w:val="21"/>
        </w:rPr>
        <w:t> </w:t>
      </w:r>
      <w:r>
        <w:rPr>
          <w:sz w:val="21"/>
        </w:rPr>
        <w:t>Patrick.</w:t>
      </w:r>
    </w:p>
    <w:p>
      <w:pPr>
        <w:pStyle w:val="BodyText"/>
        <w:ind w:left="277"/>
        <w:jc w:val="both"/>
      </w:pPr>
      <w:r>
        <w:rPr>
          <w:w w:val="95"/>
        </w:rPr>
        <w:t>Etaient</w:t>
      </w:r>
      <w:r>
        <w:rPr>
          <w:spacing w:val="-31"/>
          <w:w w:val="95"/>
        </w:rPr>
        <w:t> </w:t>
      </w:r>
      <w:r>
        <w:rPr>
          <w:w w:val="95"/>
        </w:rPr>
        <w:t>représentés</w:t>
      </w:r>
      <w:r>
        <w:rPr>
          <w:spacing w:val="-18"/>
          <w:w w:val="95"/>
        </w:rPr>
        <w:t> </w:t>
      </w:r>
      <w:r>
        <w:rPr>
          <w:w w:val="95"/>
        </w:rPr>
        <w:t>(5)</w:t>
      </w:r>
      <w:r>
        <w:rPr>
          <w:spacing w:val="-21"/>
          <w:w w:val="95"/>
        </w:rPr>
        <w:t> </w:t>
      </w:r>
      <w:r>
        <w:rPr>
          <w:w w:val="95"/>
        </w:rPr>
        <w:t>:</w:t>
      </w:r>
      <w:r>
        <w:rPr>
          <w:spacing w:val="-32"/>
          <w:w w:val="95"/>
        </w:rPr>
        <w:t> </w:t>
      </w:r>
      <w:r>
        <w:rPr>
          <w:w w:val="95"/>
        </w:rPr>
        <w:t>BEAUFILS</w:t>
      </w:r>
      <w:r>
        <w:rPr>
          <w:spacing w:val="-23"/>
          <w:w w:val="95"/>
        </w:rPr>
        <w:t> </w:t>
      </w:r>
      <w:r>
        <w:rPr>
          <w:w w:val="95"/>
        </w:rPr>
        <w:t>Serge</w:t>
      </w:r>
      <w:r>
        <w:rPr>
          <w:spacing w:val="-23"/>
          <w:w w:val="95"/>
        </w:rPr>
        <w:t> </w:t>
      </w:r>
      <w:r>
        <w:rPr>
          <w:w w:val="95"/>
        </w:rPr>
        <w:t>(pouvoir</w:t>
      </w:r>
      <w:r>
        <w:rPr>
          <w:spacing w:val="-26"/>
          <w:w w:val="95"/>
        </w:rPr>
        <w:t> </w:t>
      </w:r>
      <w:r>
        <w:rPr>
          <w:w w:val="95"/>
        </w:rPr>
        <w:t>o</w:t>
      </w:r>
      <w:r>
        <w:rPr>
          <w:spacing w:val="-31"/>
          <w:w w:val="95"/>
        </w:rPr>
        <w:t> </w:t>
      </w:r>
      <w:r>
        <w:rPr>
          <w:w w:val="95"/>
        </w:rPr>
        <w:t>E.</w:t>
      </w:r>
      <w:r>
        <w:rPr>
          <w:spacing w:val="-31"/>
          <w:w w:val="95"/>
        </w:rPr>
        <w:t> </w:t>
      </w:r>
      <w:r>
        <w:rPr>
          <w:w w:val="95"/>
        </w:rPr>
        <w:t>LASCAUX),</w:t>
      </w:r>
      <w:r>
        <w:rPr>
          <w:spacing w:val="-26"/>
          <w:w w:val="95"/>
        </w:rPr>
        <w:t> </w:t>
      </w:r>
      <w:r>
        <w:rPr>
          <w:w w:val="95"/>
        </w:rPr>
        <w:t>BERTRAND-LAFEUILLE</w:t>
      </w:r>
      <w:r>
        <w:rPr>
          <w:spacing w:val="-23"/>
          <w:w w:val="95"/>
        </w:rPr>
        <w:t> </w:t>
      </w:r>
      <w:r>
        <w:rPr>
          <w:w w:val="95"/>
        </w:rPr>
        <w:t>Agnés</w:t>
      </w:r>
      <w:r>
        <w:rPr>
          <w:spacing w:val="-22"/>
          <w:w w:val="95"/>
        </w:rPr>
        <w:t> </w:t>
      </w:r>
      <w:r>
        <w:rPr>
          <w:w w:val="95"/>
        </w:rPr>
        <w:t>(pouvoir</w:t>
      </w:r>
      <w:r>
        <w:rPr>
          <w:spacing w:val="-23"/>
          <w:w w:val="95"/>
        </w:rPr>
        <w:t> </w:t>
      </w:r>
      <w:r>
        <w:rPr>
          <w:w w:val="95"/>
        </w:rPr>
        <w:t>o</w:t>
      </w:r>
    </w:p>
    <w:p>
      <w:pPr>
        <w:spacing w:line="285" w:lineRule="auto" w:before="40"/>
        <w:ind w:left="278" w:right="266" w:hanging="1"/>
        <w:jc w:val="both"/>
        <w:rPr>
          <w:sz w:val="21"/>
        </w:rPr>
      </w:pPr>
      <w:r>
        <w:rPr>
          <w:sz w:val="21"/>
        </w:rPr>
        <w:t>H.</w:t>
      </w:r>
      <w:r>
        <w:rPr>
          <w:spacing w:val="-25"/>
          <w:sz w:val="21"/>
        </w:rPr>
        <w:t> </w:t>
      </w:r>
      <w:r>
        <w:rPr>
          <w:sz w:val="21"/>
        </w:rPr>
        <w:t>SOULLIER),</w:t>
      </w:r>
      <w:r>
        <w:rPr>
          <w:spacing w:val="-8"/>
          <w:sz w:val="21"/>
        </w:rPr>
        <w:t> </w:t>
      </w:r>
      <w:r>
        <w:rPr>
          <w:sz w:val="21"/>
        </w:rPr>
        <w:t>BORIE-POUGET</w:t>
      </w:r>
      <w:r>
        <w:rPr>
          <w:spacing w:val="-6"/>
          <w:sz w:val="21"/>
        </w:rPr>
        <w:t> </w:t>
      </w:r>
      <w:r>
        <w:rPr>
          <w:sz w:val="21"/>
        </w:rPr>
        <w:t>Annie</w:t>
      </w:r>
      <w:r>
        <w:rPr>
          <w:spacing w:val="-14"/>
          <w:sz w:val="21"/>
        </w:rPr>
        <w:t> </w:t>
      </w:r>
      <w:r>
        <w:rPr>
          <w:sz w:val="21"/>
        </w:rPr>
        <w:t>(pouvoir</w:t>
      </w:r>
      <w:r>
        <w:rPr>
          <w:spacing w:val="-13"/>
          <w:sz w:val="21"/>
        </w:rPr>
        <w:t> </w:t>
      </w:r>
      <w:r>
        <w:rPr>
          <w:sz w:val="21"/>
        </w:rPr>
        <w:t>â</w:t>
      </w:r>
      <w:r>
        <w:rPr>
          <w:spacing w:val="-12"/>
          <w:sz w:val="21"/>
        </w:rPr>
        <w:t> </w:t>
      </w:r>
      <w:r>
        <w:rPr>
          <w:sz w:val="21"/>
        </w:rPr>
        <w:t>JM</w:t>
      </w:r>
      <w:r>
        <w:rPr>
          <w:spacing w:val="-24"/>
          <w:sz w:val="21"/>
        </w:rPr>
        <w:t> </w:t>
      </w:r>
      <w:r>
        <w:rPr>
          <w:sz w:val="21"/>
        </w:rPr>
        <w:t>MOULIN),</w:t>
      </w:r>
      <w:r>
        <w:rPr>
          <w:spacing w:val="-17"/>
          <w:sz w:val="21"/>
        </w:rPr>
        <w:t> </w:t>
      </w:r>
      <w:r>
        <w:rPr>
          <w:sz w:val="21"/>
        </w:rPr>
        <w:t>BOUDINET</w:t>
      </w:r>
      <w:r>
        <w:rPr>
          <w:spacing w:val="-12"/>
          <w:sz w:val="21"/>
        </w:rPr>
        <w:t> </w:t>
      </w:r>
      <w:r>
        <w:rPr>
          <w:sz w:val="21"/>
        </w:rPr>
        <w:t>Daniel</w:t>
      </w:r>
      <w:r>
        <w:rPr>
          <w:spacing w:val="-12"/>
          <w:sz w:val="21"/>
        </w:rPr>
        <w:t> </w:t>
      </w:r>
      <w:r>
        <w:rPr>
          <w:sz w:val="21"/>
        </w:rPr>
        <w:t>(pouvoir</w:t>
      </w:r>
      <w:r>
        <w:rPr>
          <w:spacing w:val="-13"/>
          <w:sz w:val="21"/>
        </w:rPr>
        <w:t> </w:t>
      </w:r>
      <w:r>
        <w:rPr>
          <w:sz w:val="21"/>
        </w:rPr>
        <w:t>â</w:t>
      </w:r>
      <w:r>
        <w:rPr>
          <w:spacing w:val="-22"/>
          <w:sz w:val="21"/>
        </w:rPr>
        <w:t> </w:t>
      </w:r>
      <w:r>
        <w:rPr>
          <w:sz w:val="21"/>
        </w:rPr>
        <w:t>G.</w:t>
      </w:r>
      <w:r>
        <w:rPr>
          <w:spacing w:val="-22"/>
          <w:sz w:val="21"/>
        </w:rPr>
        <w:t> </w:t>
      </w:r>
      <w:r>
        <w:rPr>
          <w:sz w:val="21"/>
        </w:rPr>
        <w:t>DEVE!X), DUPUY Muriel (pouvoir </w:t>
      </w:r>
      <w:r>
        <w:rPr>
          <w:color w:val="111111"/>
          <w:sz w:val="21"/>
        </w:rPr>
        <w:t>â </w:t>
      </w:r>
      <w:r>
        <w:rPr>
          <w:sz w:val="21"/>
        </w:rPr>
        <w:t>A.</w:t>
      </w:r>
      <w:r>
        <w:rPr>
          <w:spacing w:val="40"/>
          <w:sz w:val="21"/>
        </w:rPr>
        <w:t> </w:t>
      </w:r>
      <w:r>
        <w:rPr>
          <w:sz w:val="21"/>
        </w:rPr>
        <w:t>DUBUISSON).</w:t>
      </w:r>
    </w:p>
    <w:p>
      <w:pPr>
        <w:spacing w:line="233" w:lineRule="exact" w:before="0"/>
        <w:ind w:left="277" w:right="0" w:firstLine="0"/>
        <w:jc w:val="both"/>
        <w:rPr>
          <w:sz w:val="21"/>
        </w:rPr>
      </w:pPr>
      <w:r>
        <w:rPr>
          <w:sz w:val="21"/>
        </w:rPr>
        <w:t>Etaient absents (2) : HERMAND Pasca!, MARTINET Nicolas.</w:t>
      </w:r>
    </w:p>
    <w:p>
      <w:pPr>
        <w:pStyle w:val="BodyText"/>
      </w:pPr>
    </w:p>
    <w:p>
      <w:pPr>
        <w:spacing w:before="0"/>
        <w:ind w:left="278" w:right="0" w:firstLine="0"/>
        <w:jc w:val="left"/>
        <w:rPr>
          <w:sz w:val="21"/>
        </w:rPr>
      </w:pPr>
      <w:r>
        <w:rPr>
          <w:sz w:val="21"/>
        </w:rPr>
        <w:t>Délégués suppléants présents : DAURAT Jean-Pierre, DUGAST Mireil!e.</w:t>
      </w:r>
    </w:p>
    <w:p>
      <w:pPr>
        <w:pStyle w:val="BodyText"/>
        <w:spacing w:before="11"/>
        <w:rPr>
          <w:sz w:val="28"/>
        </w:rPr>
      </w:pPr>
      <w:r>
        <w:rPr/>
        <w:pict>
          <v:shape style="position:absolute;margin-left:41.640011pt;margin-top:19.018122pt;width:506.2pt;height:236.9pt;mso-position-horizontal-relative:page;mso-position-vertical-relative:paragraph;z-index:-15727616;mso-wrap-distance-left:0;mso-wrap-distance-right:0" type="#_x0000_t202" filled="false" stroked="true" strokeweight=".72pt" strokecolor="#282b2b">
            <v:textbox inset="0,0,0,0">
              <w:txbxContent>
                <w:p>
                  <w:pPr>
                    <w:pStyle w:val="BodyText"/>
                    <w:spacing w:before="2"/>
                    <w:rPr>
                      <w:sz w:val="24"/>
                    </w:rPr>
                  </w:pPr>
                </w:p>
                <w:p>
                  <w:pPr>
                    <w:spacing w:before="0"/>
                    <w:ind w:left="118" w:right="0" w:firstLine="0"/>
                    <w:jc w:val="left"/>
                    <w:rPr>
                      <w:sz w:val="21"/>
                    </w:rPr>
                  </w:pPr>
                  <w:r>
                    <w:rPr>
                      <w:w w:val="105"/>
                      <w:sz w:val="21"/>
                      <w:u w:val="single" w:color="282828"/>
                    </w:rPr>
                    <w:t>Deliberations adoptées :</w:t>
                  </w:r>
                </w:p>
                <w:p>
                  <w:pPr>
                    <w:pStyle w:val="BodyText"/>
                    <w:spacing w:before="5"/>
                    <w:rPr>
                      <w:sz w:val="24"/>
                    </w:rPr>
                  </w:pPr>
                </w:p>
                <w:p>
                  <w:pPr>
                    <w:spacing w:line="271" w:lineRule="auto" w:before="1"/>
                    <w:ind w:left="118" w:right="0" w:firstLine="936"/>
                    <w:jc w:val="left"/>
                    <w:rPr>
                      <w:sz w:val="21"/>
                    </w:rPr>
                  </w:pPr>
                  <w:r>
                    <w:rPr>
                      <w:sz w:val="21"/>
                    </w:rPr>
                    <w:t>Lubersac : cession d’une partie de la parcelle AX 44 au Conseil Départemental de la Corréze, DEL 2022- 62,</w:t>
                  </w:r>
                </w:p>
                <w:p>
                  <w:pPr>
                    <w:tabs>
                      <w:tab w:pos="5703" w:val="left" w:leader="none"/>
                    </w:tabs>
                    <w:spacing w:line="233" w:lineRule="exact" w:before="0"/>
                    <w:ind w:left="772" w:right="0" w:firstLine="0"/>
                    <w:jc w:val="left"/>
                    <w:rPr>
                      <w:sz w:val="21"/>
                    </w:rPr>
                  </w:pPr>
                  <w:r>
                    <w:rPr>
                      <w:sz w:val="21"/>
                    </w:rPr>
                    <w:t>4   Lubersac : cession  des parcelles  AW</w:t>
                  </w:r>
                  <w:r>
                    <w:rPr>
                      <w:spacing w:val="-28"/>
                      <w:sz w:val="21"/>
                    </w:rPr>
                    <w:t> </w:t>
                  </w:r>
                  <w:r>
                    <w:rPr>
                      <w:sz w:val="21"/>
                    </w:rPr>
                    <w:t>166,</w:t>
                  </w:r>
                  <w:r>
                    <w:rPr>
                      <w:spacing w:val="29"/>
                      <w:sz w:val="21"/>
                    </w:rPr>
                    <w:t> </w:t>
                  </w:r>
                  <w:r>
                    <w:rPr>
                      <w:sz w:val="21"/>
                    </w:rPr>
                    <w:t>AW</w:t>
                    <w:tab/>
                    <w:t>68, AW 252 et AW 254 </w:t>
                  </w:r>
                  <w:r>
                    <w:rPr>
                      <w:color w:val="0A0A0A"/>
                      <w:sz w:val="21"/>
                    </w:rPr>
                    <w:t>o </w:t>
                  </w:r>
                  <w:r>
                    <w:rPr>
                      <w:sz w:val="21"/>
                    </w:rPr>
                    <w:t>la SAFER</w:t>
                  </w:r>
                  <w:r>
                    <w:rPr>
                      <w:spacing w:val="6"/>
                      <w:sz w:val="21"/>
                    </w:rPr>
                    <w:t> </w:t>
                  </w:r>
                  <w:r>
                    <w:rPr>
                      <w:sz w:val="21"/>
                    </w:rPr>
                    <w:t>Nouvelle-</w:t>
                  </w:r>
                </w:p>
                <w:p>
                  <w:pPr>
                    <w:pStyle w:val="BodyText"/>
                    <w:spacing w:before="22"/>
                    <w:ind w:left="129"/>
                  </w:pPr>
                  <w:r>
                    <w:rPr/>
                    <w:t>Aquitaine, DEL 2022-63,</w:t>
                  </w:r>
                </w:p>
                <w:p>
                  <w:pPr>
                    <w:pStyle w:val="BodyText"/>
                    <w:spacing w:before="11"/>
                    <w:ind w:left="826"/>
                  </w:pPr>
                  <w:r>
                    <w:rPr/>
                    <w:t>4 Control de développement et de transitions 2023-2025 avec Ie Conseil régional Nouvelle-</w:t>
                  </w:r>
                </w:p>
                <w:p>
                  <w:pPr>
                    <w:spacing w:before="30"/>
                    <w:ind w:left="129" w:right="0" w:firstLine="0"/>
                    <w:jc w:val="left"/>
                    <w:rPr>
                      <w:sz w:val="21"/>
                    </w:rPr>
                  </w:pPr>
                  <w:r>
                    <w:rPr>
                      <w:sz w:val="21"/>
                    </w:rPr>
                    <w:t>Aquitaine, DEL 2022-64,</w:t>
                  </w:r>
                </w:p>
                <w:p>
                  <w:pPr>
                    <w:pStyle w:val="BodyText"/>
                    <w:spacing w:before="9"/>
                    <w:ind w:left="769"/>
                  </w:pPr>
                  <w:r>
                    <w:rPr/>
                    <w:t>4 Convention avec Ie Conseil régional Nouvelle-Aquitaine dons Ie cadre de la mise </w:t>
                  </w:r>
                  <w:r>
                    <w:rPr>
                      <w:color w:val="0A0A0A"/>
                    </w:rPr>
                    <w:t>en </w:t>
                  </w:r>
                  <w:r>
                    <w:rPr/>
                    <w:t>ceuvre</w:t>
                  </w:r>
                </w:p>
                <w:p>
                  <w:pPr>
                    <w:spacing w:line="221" w:lineRule="exact" w:before="35"/>
                    <w:ind w:left="122" w:right="0" w:firstLine="0"/>
                    <w:jc w:val="left"/>
                    <w:rPr>
                      <w:sz w:val="21"/>
                    </w:rPr>
                  </w:pPr>
                  <w:r>
                    <w:rPr>
                      <w:sz w:val="21"/>
                    </w:rPr>
                    <w:t>du SRDEII et des aides aux entreprises, DEL2022-65,</w:t>
                  </w:r>
                </w:p>
                <w:p>
                  <w:pPr>
                    <w:pStyle w:val="BodyText"/>
                    <w:spacing w:line="272" w:lineRule="exact"/>
                    <w:ind w:left="1049"/>
                  </w:pPr>
                  <w:r>
                    <w:rPr/>
                    <w:t>Création d’un poste, mise </w:t>
                  </w:r>
                  <w:r>
                    <w:rPr>
                      <w:color w:val="0C0C0C"/>
                    </w:rPr>
                    <w:t>o </w:t>
                  </w:r>
                  <w:r>
                    <w:rPr/>
                    <w:t>jour du tableau des emplois au </w:t>
                  </w:r>
                  <w:r>
                    <w:rPr>
                      <w:w w:val="95"/>
                    </w:rPr>
                    <w:t>1 </w:t>
                  </w:r>
                  <w:r>
                    <w:rPr>
                      <w:w w:val="95"/>
                      <w:position w:val="5"/>
                    </w:rPr>
                    <w:t>er </w:t>
                  </w:r>
                  <w:r>
                    <w:rPr>
                      <w:position w:val="4"/>
                    </w:rPr>
                    <w:t>j</w:t>
                  </w:r>
                  <w:r>
                    <w:rPr/>
                    <w:t>anvier 2023, DEL2022-66,</w:t>
                  </w:r>
                </w:p>
                <w:p>
                  <w:pPr>
                    <w:spacing w:line="291" w:lineRule="exact" w:before="0"/>
                    <w:ind w:left="1045" w:right="0" w:firstLine="0"/>
                    <w:jc w:val="left"/>
                    <w:rPr>
                      <w:sz w:val="21"/>
                    </w:rPr>
                  </w:pPr>
                  <w:r>
                    <w:rPr>
                      <w:position w:val="1"/>
                      <w:sz w:val="21"/>
                    </w:rPr>
                    <w:t>Mise en place de la nomenclature M57 au 1 </w:t>
                  </w:r>
                  <w:r>
                    <w:rPr>
                      <w:position w:val="6"/>
                      <w:sz w:val="21"/>
                    </w:rPr>
                    <w:t>er</w:t>
                  </w:r>
                  <w:r>
                    <w:rPr>
                      <w:position w:val="5"/>
                      <w:sz w:val="21"/>
                    </w:rPr>
                    <w:t>pj </w:t>
                  </w:r>
                  <w:r>
                    <w:rPr>
                      <w:sz w:val="21"/>
                    </w:rPr>
                    <w:t>nvier </w:t>
                  </w:r>
                  <w:r>
                    <w:rPr>
                      <w:position w:val="1"/>
                      <w:sz w:val="21"/>
                    </w:rPr>
                    <w:t>2023, DEL2022-67,</w:t>
                  </w:r>
                </w:p>
                <w:p>
                  <w:pPr>
                    <w:spacing w:before="17"/>
                    <w:ind w:left="772" w:right="0" w:firstLine="0"/>
                    <w:jc w:val="left"/>
                    <w:rPr>
                      <w:sz w:val="21"/>
                    </w:rPr>
                  </w:pPr>
                  <w:r>
                    <w:rPr>
                      <w:sz w:val="21"/>
                    </w:rPr>
                    <w:t>4 Bail entre la communauté de communes et la SISA Lubersac Auvézére santé, DEL2022-68,</w:t>
                  </w:r>
                </w:p>
                <w:p>
                  <w:pPr>
                    <w:pStyle w:val="BodyText"/>
                    <w:tabs>
                      <w:tab w:pos="1082" w:val="left" w:leader="none"/>
                    </w:tabs>
                    <w:spacing w:before="23"/>
                    <w:ind w:left="769"/>
                  </w:pPr>
                  <w:r>
                    <w:rPr>
                      <w:color w:val="0C0C0C"/>
                    </w:rPr>
                    <w:t>4</w:t>
                    <w:tab/>
                  </w:r>
                  <w:r>
                    <w:rPr/>
                    <w:t>Désignation des membres du Comité Unique de Concertation au PETR</w:t>
                  </w:r>
                  <w:r>
                    <w:rPr>
                      <w:spacing w:val="-30"/>
                    </w:rPr>
                    <w:t> </w:t>
                  </w:r>
                  <w:r>
                    <w:rPr/>
                    <w:t>Vézére-Auvézére,</w:t>
                  </w:r>
                </w:p>
                <w:p>
                  <w:pPr>
                    <w:spacing w:before="35"/>
                    <w:ind w:left="118" w:right="0" w:firstLine="0"/>
                    <w:jc w:val="left"/>
                    <w:rPr>
                      <w:sz w:val="21"/>
                    </w:rPr>
                  </w:pPr>
                  <w:r>
                    <w:rPr>
                      <w:sz w:val="21"/>
                    </w:rPr>
                    <w:t>DEL2022-69.</w:t>
                  </w:r>
                </w:p>
                <w:p>
                  <w:pPr>
                    <w:spacing w:before="18"/>
                    <w:ind w:left="1113" w:right="0" w:firstLine="0"/>
                    <w:jc w:val="left"/>
                    <w:rPr>
                      <w:sz w:val="21"/>
                    </w:rPr>
                  </w:pPr>
                  <w:r>
                    <w:rPr>
                      <w:w w:val="105"/>
                      <w:sz w:val="21"/>
                    </w:rPr>
                    <w:t>Adhésion o la plate-forme de dématérialisation des marchés publics, DEL2022-70.</w:t>
                  </w:r>
                </w:p>
              </w:txbxContent>
            </v:textbox>
            <v:stroke dashstyle="solid"/>
            <w10:wrap type="topAndBottom"/>
          </v:shape>
        </w:pict>
      </w:r>
    </w:p>
    <w:p>
      <w:pPr>
        <w:spacing w:after="0"/>
        <w:rPr>
          <w:sz w:val="28"/>
        </w:rPr>
        <w:sectPr>
          <w:footerReference w:type="default" r:id="rId5"/>
          <w:type w:val="continuous"/>
          <w:pgSz w:w="11910" w:h="16840"/>
          <w:pgMar w:footer="858" w:top="1040" w:bottom="1040" w:left="680" w:right="800"/>
          <w:pgNumType w:start="1"/>
        </w:sectPr>
      </w:pPr>
    </w:p>
    <w:p>
      <w:pPr>
        <w:pStyle w:val="BodyText"/>
        <w:spacing w:line="249" w:lineRule="auto" w:before="63"/>
        <w:ind w:left="255" w:right="201" w:firstLine="3"/>
      </w:pPr>
      <w:r>
        <w:rPr/>
        <w:t>Le Président Francis COMBY remercie la commune de Beyssenac pour son accuei! et </w:t>
      </w:r>
      <w:r>
        <w:rPr>
          <w:w w:val="95"/>
        </w:rPr>
        <w:t>i! </w:t>
      </w:r>
      <w:r>
        <w:rPr/>
        <w:t>fait lecture du procés-verbal de la séance du i </w:t>
      </w:r>
      <w:r>
        <w:rPr>
          <w:w w:val="95"/>
        </w:rPr>
        <w:t>1 </w:t>
      </w:r>
      <w:r>
        <w:rPr/>
        <w:t>juillet 2022.</w:t>
      </w:r>
    </w:p>
    <w:p>
      <w:pPr>
        <w:pStyle w:val="BodyText"/>
        <w:spacing w:before="2"/>
        <w:ind w:left="254"/>
      </w:pPr>
      <w:r>
        <w:rPr/>
        <w:t>II est, ensuite, procédé o I’examen des points inscrits o I’ordre du jour.</w:t>
      </w:r>
    </w:p>
    <w:p>
      <w:pPr>
        <w:pStyle w:val="BodyText"/>
        <w:rPr>
          <w:sz w:val="20"/>
        </w:rPr>
      </w:pPr>
    </w:p>
    <w:p>
      <w:pPr>
        <w:pStyle w:val="BodyText"/>
        <w:spacing w:before="2"/>
      </w:pPr>
      <w:r>
        <w:rPr/>
        <w:pict>
          <v:shape style="position:absolute;margin-left:40.440014pt;margin-top:15.124187pt;width:506.4pt;height:20.45pt;mso-position-horizontal-relative:page;mso-position-vertical-relative:paragraph;z-index:-15727104;mso-wrap-distance-left:0;mso-wrap-distance-right:0" type="#_x0000_t202" filled="false" stroked="true" strokeweight=".72pt" strokecolor="#000000">
            <v:textbox inset="0,0,0,0">
              <w:txbxContent>
                <w:p>
                  <w:pPr>
                    <w:spacing w:before="28"/>
                    <w:ind w:left="732" w:right="0" w:firstLine="0"/>
                    <w:jc w:val="left"/>
                    <w:rPr>
                      <w:sz w:val="20"/>
                    </w:rPr>
                  </w:pPr>
                  <w:r>
                    <w:rPr>
                      <w:w w:val="95"/>
                      <w:sz w:val="20"/>
                    </w:rPr>
                    <w:t>1. LUBERSAC : CESSIONS DE TERRAINS AU CONSEIL DEPARTEMENTAL ET A LA SAFER</w:t>
                  </w:r>
                </w:p>
              </w:txbxContent>
            </v:textbox>
            <v:stroke dashstyle="solid"/>
            <w10:wrap type="topAndBottom"/>
          </v:shape>
        </w:pict>
      </w:r>
    </w:p>
    <w:p>
      <w:pPr>
        <w:pStyle w:val="BodyText"/>
        <w:spacing w:before="2"/>
        <w:rPr>
          <w:sz w:val="10"/>
        </w:rPr>
      </w:pPr>
    </w:p>
    <w:p>
      <w:pPr>
        <w:pStyle w:val="BodyText"/>
        <w:spacing w:line="249" w:lineRule="auto" w:before="93"/>
        <w:ind w:left="259" w:right="269" w:firstLine="3"/>
        <w:jc w:val="both"/>
      </w:pPr>
      <w:r>
        <w:rPr/>
        <w:t>Dons Ie cadre de ses projets de développement économique, Monsieur Ie Président rappelle que la communauté de communes a fait I’acquisition, dons so séance du 27' octobre 202a , d’un ensemble immobilier</w:t>
      </w:r>
      <w:r>
        <w:rPr>
          <w:spacing w:val="-11"/>
        </w:rPr>
        <w:t> </w:t>
      </w:r>
      <w:r>
        <w:rPr/>
        <w:t>(boti</w:t>
      </w:r>
      <w:r>
        <w:rPr>
          <w:spacing w:val="-28"/>
        </w:rPr>
        <w:t> </w:t>
      </w:r>
      <w:r>
        <w:rPr/>
        <w:t>et</w:t>
      </w:r>
      <w:r>
        <w:rPr>
          <w:spacing w:val="-25"/>
        </w:rPr>
        <w:t> </w:t>
      </w:r>
      <w:r>
        <w:rPr/>
        <w:t>terrains)</w:t>
      </w:r>
      <w:r>
        <w:rPr>
          <w:spacing w:val="-10"/>
        </w:rPr>
        <w:t> </w:t>
      </w:r>
      <w:r>
        <w:rPr/>
        <w:t>appartenant</w:t>
      </w:r>
      <w:r>
        <w:rPr>
          <w:spacing w:val="-23"/>
        </w:rPr>
        <w:t> </w:t>
      </w:r>
      <w:r>
        <w:rPr/>
        <w:t>â</w:t>
      </w:r>
      <w:r>
        <w:rPr>
          <w:spacing w:val="-29"/>
        </w:rPr>
        <w:t> </w:t>
      </w:r>
      <w:r>
        <w:rPr/>
        <w:t>Mesdames</w:t>
      </w:r>
      <w:r>
        <w:rPr>
          <w:spacing w:val="-20"/>
        </w:rPr>
        <w:t> </w:t>
      </w:r>
      <w:r>
        <w:rPr/>
        <w:t>FRUGIER</w:t>
      </w:r>
      <w:r>
        <w:rPr>
          <w:spacing w:val="-14"/>
        </w:rPr>
        <w:t> </w:t>
      </w:r>
      <w:r>
        <w:rPr/>
        <w:t>et</w:t>
      </w:r>
      <w:r>
        <w:rPr>
          <w:spacing w:val="-28"/>
        </w:rPr>
        <w:t> </w:t>
      </w:r>
      <w:r>
        <w:rPr/>
        <w:t>SEMIANI</w:t>
      </w:r>
      <w:r>
        <w:rPr>
          <w:spacing w:val="-23"/>
        </w:rPr>
        <w:t> </w:t>
      </w:r>
      <w:r>
        <w:rPr/>
        <w:t>au</w:t>
      </w:r>
      <w:r>
        <w:rPr>
          <w:spacing w:val="-32"/>
        </w:rPr>
        <w:t> </w:t>
      </w:r>
      <w:r>
        <w:rPr/>
        <w:t>lieu-dit</w:t>
      </w:r>
      <w:r>
        <w:rPr>
          <w:spacing w:val="-34"/>
        </w:rPr>
        <w:t> </w:t>
      </w:r>
      <w:r>
        <w:rPr/>
        <w:t>((</w:t>
      </w:r>
      <w:r>
        <w:rPr>
          <w:spacing w:val="-31"/>
        </w:rPr>
        <w:t> </w:t>
      </w:r>
      <w:r>
        <w:rPr/>
        <w:t>la</w:t>
      </w:r>
      <w:r>
        <w:rPr>
          <w:spacing w:val="-29"/>
        </w:rPr>
        <w:t> </w:t>
      </w:r>
      <w:r>
        <w:rPr/>
        <w:t>Rougerie</w:t>
      </w:r>
      <w:r>
        <w:rPr>
          <w:spacing w:val="-30"/>
        </w:rPr>
        <w:t> </w:t>
      </w:r>
      <w:r>
        <w:rPr/>
        <w:t>»</w:t>
      </w:r>
      <w:r>
        <w:rPr>
          <w:spacing w:val="-29"/>
        </w:rPr>
        <w:t> </w:t>
      </w:r>
      <w:r>
        <w:rPr/>
        <w:t>et OU (( Reclos des Chaumes » sur la commune de</w:t>
      </w:r>
      <w:r>
        <w:rPr>
          <w:spacing w:val="-8"/>
        </w:rPr>
        <w:t> </w:t>
      </w:r>
      <w:r>
        <w:rPr/>
        <w:t>Lubersac.</w:t>
      </w:r>
    </w:p>
    <w:p>
      <w:pPr>
        <w:spacing w:line="249" w:lineRule="auto" w:before="133"/>
        <w:ind w:left="255" w:right="284" w:firstLine="0"/>
        <w:jc w:val="both"/>
        <w:rPr>
          <w:sz w:val="22"/>
        </w:rPr>
      </w:pPr>
      <w:r>
        <w:rPr>
          <w:sz w:val="21"/>
        </w:rPr>
        <w:t>Seuls les terrains â vocation économique â proximité immédiate de la Zone d'activités de Touvent </w:t>
      </w:r>
      <w:r>
        <w:rPr>
          <w:sz w:val="22"/>
        </w:rPr>
        <w:t>intéressent la communauté de communes. Monsieur Ie Président présente deux opportunités pour céder une partie des parcelled o vocation agricole</w:t>
      </w:r>
      <w:r>
        <w:rPr>
          <w:spacing w:val="52"/>
          <w:sz w:val="22"/>
        </w:rPr>
        <w:t> </w:t>
      </w:r>
      <w:r>
        <w:rPr>
          <w:sz w:val="22"/>
        </w:rPr>
        <w:t>:</w:t>
      </w:r>
    </w:p>
    <w:p>
      <w:pPr>
        <w:pStyle w:val="ListParagraph"/>
        <w:numPr>
          <w:ilvl w:val="0"/>
          <w:numId w:val="1"/>
        </w:numPr>
        <w:tabs>
          <w:tab w:pos="1156" w:val="left" w:leader="none"/>
        </w:tabs>
        <w:spacing w:line="252" w:lineRule="auto" w:before="126" w:after="0"/>
        <w:ind w:left="267" w:right="269" w:firstLine="695"/>
        <w:jc w:val="both"/>
        <w:rPr>
          <w:sz w:val="22"/>
        </w:rPr>
      </w:pPr>
      <w:r>
        <w:rPr>
          <w:sz w:val="22"/>
        </w:rPr>
        <w:t>d’une part, au Conseil départemental de la Corréze : dons Ie cadre du projet de déviation  de Lubersac, Ie Conseil Départemental souhaite acquérir une partie de la parcelle boisée AX 44 </w:t>
      </w:r>
      <w:r>
        <w:rPr>
          <w:w w:val="82"/>
          <w:sz w:val="21"/>
        </w:rPr>
        <w:t>(1</w:t>
      </w:r>
      <w:r>
        <w:rPr>
          <w:spacing w:val="20"/>
          <w:sz w:val="21"/>
        </w:rPr>
        <w:t> </w:t>
      </w:r>
      <w:r>
        <w:rPr>
          <w:spacing w:val="-1"/>
          <w:w w:val="88"/>
          <w:sz w:val="21"/>
        </w:rPr>
        <w:t>78</w:t>
      </w:r>
      <w:r>
        <w:rPr>
          <w:w w:val="88"/>
          <w:sz w:val="21"/>
        </w:rPr>
        <w:t>6</w:t>
      </w:r>
      <w:r>
        <w:rPr>
          <w:spacing w:val="9"/>
          <w:sz w:val="21"/>
        </w:rPr>
        <w:t> </w:t>
      </w:r>
      <w:r>
        <w:rPr>
          <w:spacing w:val="4"/>
          <w:w w:val="104"/>
          <w:sz w:val="21"/>
        </w:rPr>
        <w:t>m</w:t>
      </w:r>
      <w:r>
        <w:rPr>
          <w:spacing w:val="-2"/>
          <w:w w:val="104"/>
          <w:position w:val="7"/>
          <w:sz w:val="10"/>
        </w:rPr>
        <w:t>2</w:t>
      </w:r>
      <w:r>
        <w:rPr>
          <w:w w:val="74"/>
          <w:sz w:val="21"/>
        </w:rPr>
        <w:t>)</w:t>
      </w:r>
      <w:r>
        <w:rPr>
          <w:spacing w:val="28"/>
          <w:sz w:val="21"/>
        </w:rPr>
        <w:t> </w:t>
      </w:r>
      <w:r>
        <w:rPr>
          <w:w w:val="107"/>
          <w:sz w:val="21"/>
        </w:rPr>
        <w:t>concernée</w:t>
      </w:r>
      <w:r>
        <w:rPr>
          <w:spacing w:val="19"/>
          <w:sz w:val="21"/>
        </w:rPr>
        <w:t> </w:t>
      </w:r>
      <w:r>
        <w:rPr>
          <w:spacing w:val="-1"/>
          <w:w w:val="105"/>
          <w:sz w:val="21"/>
        </w:rPr>
        <w:t>pa</w:t>
      </w:r>
      <w:r>
        <w:rPr>
          <w:w w:val="105"/>
          <w:sz w:val="21"/>
        </w:rPr>
        <w:t>r</w:t>
      </w:r>
      <w:r>
        <w:rPr>
          <w:spacing w:val="-2"/>
          <w:sz w:val="21"/>
        </w:rPr>
        <w:t> </w:t>
      </w:r>
      <w:r>
        <w:rPr>
          <w:spacing w:val="-1"/>
          <w:w w:val="100"/>
          <w:sz w:val="21"/>
        </w:rPr>
        <w:t>I’empris</w:t>
      </w:r>
      <w:r>
        <w:rPr>
          <w:w w:val="100"/>
          <w:sz w:val="21"/>
        </w:rPr>
        <w:t>e</w:t>
      </w:r>
      <w:r>
        <w:rPr>
          <w:spacing w:val="12"/>
          <w:sz w:val="21"/>
        </w:rPr>
        <w:t> </w:t>
      </w:r>
      <w:r>
        <w:rPr>
          <w:spacing w:val="-1"/>
          <w:w w:val="106"/>
          <w:sz w:val="21"/>
        </w:rPr>
        <w:t>d</w:t>
      </w:r>
      <w:r>
        <w:rPr>
          <w:w w:val="106"/>
          <w:sz w:val="21"/>
        </w:rPr>
        <w:t>u</w:t>
      </w:r>
      <w:r>
        <w:rPr>
          <w:spacing w:val="2"/>
          <w:sz w:val="21"/>
        </w:rPr>
        <w:t> </w:t>
      </w:r>
      <w:r>
        <w:rPr>
          <w:spacing w:val="-1"/>
          <w:w w:val="107"/>
          <w:sz w:val="21"/>
        </w:rPr>
        <w:t>trac</w:t>
      </w:r>
      <w:r>
        <w:rPr>
          <w:w w:val="107"/>
          <w:sz w:val="21"/>
        </w:rPr>
        <w:t>é</w:t>
      </w:r>
      <w:r>
        <w:rPr>
          <w:spacing w:val="10"/>
          <w:sz w:val="21"/>
        </w:rPr>
        <w:t> </w:t>
      </w:r>
      <w:r>
        <w:rPr>
          <w:spacing w:val="-1"/>
          <w:w w:val="109"/>
          <w:sz w:val="21"/>
        </w:rPr>
        <w:t>d</w:t>
      </w:r>
      <w:r>
        <w:rPr>
          <w:w w:val="109"/>
          <w:sz w:val="21"/>
        </w:rPr>
        <w:t>e</w:t>
      </w:r>
      <w:r>
        <w:rPr>
          <w:spacing w:val="4"/>
          <w:sz w:val="21"/>
        </w:rPr>
        <w:t> </w:t>
      </w:r>
      <w:r>
        <w:rPr>
          <w:spacing w:val="-1"/>
          <w:w w:val="102"/>
          <w:sz w:val="21"/>
        </w:rPr>
        <w:t>l</w:t>
      </w:r>
      <w:r>
        <w:rPr>
          <w:w w:val="102"/>
          <w:sz w:val="21"/>
        </w:rPr>
        <w:t>a</w:t>
      </w:r>
      <w:r>
        <w:rPr>
          <w:spacing w:val="10"/>
          <w:sz w:val="21"/>
        </w:rPr>
        <w:t> </w:t>
      </w:r>
      <w:r>
        <w:rPr>
          <w:spacing w:val="-1"/>
          <w:w w:val="105"/>
          <w:sz w:val="21"/>
        </w:rPr>
        <w:t>déviation</w:t>
      </w:r>
      <w:r>
        <w:rPr>
          <w:w w:val="105"/>
          <w:sz w:val="21"/>
        </w:rPr>
        <w:t>.</w:t>
      </w:r>
      <w:r>
        <w:rPr>
          <w:spacing w:val="17"/>
          <w:sz w:val="21"/>
        </w:rPr>
        <w:t> </w:t>
      </w:r>
      <w:r>
        <w:rPr>
          <w:spacing w:val="-1"/>
          <w:w w:val="89"/>
          <w:sz w:val="21"/>
        </w:rPr>
        <w:t>L</w:t>
      </w:r>
      <w:r>
        <w:rPr>
          <w:w w:val="89"/>
          <w:sz w:val="21"/>
        </w:rPr>
        <w:t>e</w:t>
      </w:r>
      <w:r>
        <w:rPr>
          <w:spacing w:val="6"/>
          <w:sz w:val="21"/>
        </w:rPr>
        <w:t> </w:t>
      </w:r>
      <w:r>
        <w:rPr>
          <w:spacing w:val="-1"/>
          <w:w w:val="95"/>
          <w:sz w:val="21"/>
        </w:rPr>
        <w:t>pri</w:t>
      </w:r>
      <w:r>
        <w:rPr>
          <w:w w:val="95"/>
          <w:sz w:val="21"/>
        </w:rPr>
        <w:t>x</w:t>
      </w:r>
      <w:r>
        <w:rPr>
          <w:spacing w:val="7"/>
          <w:sz w:val="21"/>
        </w:rPr>
        <w:t> </w:t>
      </w:r>
      <w:r>
        <w:rPr>
          <w:spacing w:val="-1"/>
          <w:w w:val="114"/>
          <w:sz w:val="21"/>
        </w:rPr>
        <w:t>d’acha</w:t>
      </w:r>
      <w:r>
        <w:rPr>
          <w:w w:val="114"/>
          <w:sz w:val="21"/>
        </w:rPr>
        <w:t>t</w:t>
      </w:r>
      <w:r>
        <w:rPr>
          <w:spacing w:val="10"/>
          <w:sz w:val="21"/>
        </w:rPr>
        <w:t> </w:t>
      </w:r>
      <w:r>
        <w:rPr>
          <w:spacing w:val="-1"/>
          <w:w w:val="103"/>
          <w:sz w:val="21"/>
        </w:rPr>
        <w:t>propos</w:t>
      </w:r>
      <w:r>
        <w:rPr>
          <w:w w:val="103"/>
          <w:sz w:val="21"/>
        </w:rPr>
        <w:t>é</w:t>
      </w:r>
      <w:r>
        <w:rPr>
          <w:spacing w:val="8"/>
          <w:sz w:val="21"/>
        </w:rPr>
        <w:t> </w:t>
      </w:r>
      <w:r>
        <w:rPr>
          <w:spacing w:val="-1"/>
          <w:w w:val="93"/>
          <w:sz w:val="21"/>
        </w:rPr>
        <w:t>es</w:t>
      </w:r>
      <w:r>
        <w:rPr>
          <w:w w:val="93"/>
          <w:sz w:val="21"/>
        </w:rPr>
        <w:t>t</w:t>
      </w:r>
      <w:r>
        <w:rPr>
          <w:spacing w:val="5"/>
          <w:sz w:val="21"/>
        </w:rPr>
        <w:t> </w:t>
      </w:r>
      <w:r>
        <w:rPr>
          <w:spacing w:val="-1"/>
          <w:w w:val="109"/>
          <w:sz w:val="21"/>
        </w:rPr>
        <w:t>d</w:t>
      </w:r>
      <w:r>
        <w:rPr>
          <w:w w:val="109"/>
          <w:sz w:val="21"/>
        </w:rPr>
        <w:t>e</w:t>
      </w:r>
      <w:r>
        <w:rPr>
          <w:spacing w:val="-1"/>
          <w:sz w:val="21"/>
        </w:rPr>
        <w:t> </w:t>
      </w:r>
      <w:r>
        <w:rPr>
          <w:spacing w:val="-1"/>
          <w:w w:val="93"/>
          <w:sz w:val="21"/>
        </w:rPr>
        <w:t>50</w:t>
      </w:r>
      <w:r>
        <w:rPr>
          <w:w w:val="93"/>
          <w:sz w:val="21"/>
        </w:rPr>
        <w:t>0</w:t>
      </w:r>
      <w:r>
        <w:rPr>
          <w:spacing w:val="12"/>
          <w:sz w:val="21"/>
        </w:rPr>
        <w:t> </w:t>
      </w:r>
      <w:r>
        <w:rPr>
          <w:spacing w:val="-1"/>
          <w:w w:val="87"/>
          <w:sz w:val="21"/>
        </w:rPr>
        <w:t>€.</w:t>
      </w:r>
    </w:p>
    <w:p>
      <w:pPr>
        <w:pStyle w:val="BodyText"/>
        <w:spacing w:before="123"/>
        <w:ind w:left="262"/>
        <w:jc w:val="both"/>
      </w:pPr>
      <w:r>
        <w:rPr/>
        <w:t>Un compromis de vente a été signé en ce sens Ie 29 aout 2022. Un document d'arpentage dressé par</w:t>
      </w:r>
    </w:p>
    <w:p>
      <w:pPr>
        <w:spacing w:before="20"/>
        <w:ind w:left="256" w:right="0" w:firstLine="0"/>
        <w:jc w:val="both"/>
        <w:rPr>
          <w:sz w:val="21"/>
        </w:rPr>
      </w:pPr>
      <w:r>
        <w:rPr>
          <w:w w:val="105"/>
          <w:sz w:val="21"/>
        </w:rPr>
        <w:t>un géometre expert viendra préciser la superficie exacte.</w:t>
      </w:r>
    </w:p>
    <w:p>
      <w:pPr>
        <w:pStyle w:val="Heading1"/>
        <w:numPr>
          <w:ilvl w:val="0"/>
          <w:numId w:val="1"/>
        </w:numPr>
        <w:tabs>
          <w:tab w:pos="1223" w:val="left" w:leader="none"/>
        </w:tabs>
        <w:spacing w:line="228" w:lineRule="auto" w:before="131" w:after="0"/>
        <w:ind w:left="261" w:right="276" w:firstLine="701"/>
        <w:jc w:val="both"/>
      </w:pPr>
      <w:r>
        <w:rPr>
          <w:w w:val="95"/>
        </w:rPr>
        <w:t>d’autre part, â la SAFER Nouvelle-Aquitaine : cette derniére accompapne Ie Conseil </w:t>
      </w:r>
      <w:r>
        <w:rPr>
          <w:w w:val="90"/>
        </w:rPr>
        <w:t>Départemental dons la mise en ceuvre des mesures compensatoires environnementales liées au projet de</w:t>
      </w:r>
      <w:r>
        <w:rPr>
          <w:spacing w:val="-15"/>
          <w:w w:val="90"/>
        </w:rPr>
        <w:t> </w:t>
      </w:r>
      <w:r>
        <w:rPr>
          <w:w w:val="90"/>
        </w:rPr>
        <w:t>déviation</w:t>
      </w:r>
      <w:r>
        <w:rPr>
          <w:spacing w:val="-3"/>
          <w:w w:val="90"/>
        </w:rPr>
        <w:t> </w:t>
      </w:r>
      <w:r>
        <w:rPr>
          <w:w w:val="90"/>
        </w:rPr>
        <w:t>de</w:t>
      </w:r>
      <w:r>
        <w:rPr>
          <w:spacing w:val="-11"/>
          <w:w w:val="90"/>
        </w:rPr>
        <w:t> </w:t>
      </w:r>
      <w:r>
        <w:rPr>
          <w:w w:val="90"/>
        </w:rPr>
        <w:t>Lubersac</w:t>
      </w:r>
      <w:r>
        <w:rPr>
          <w:spacing w:val="4"/>
          <w:w w:val="90"/>
        </w:rPr>
        <w:t> </w:t>
      </w:r>
      <w:r>
        <w:rPr>
          <w:w w:val="90"/>
        </w:rPr>
        <w:t>(29</w:t>
      </w:r>
      <w:r>
        <w:rPr>
          <w:spacing w:val="-11"/>
          <w:w w:val="90"/>
        </w:rPr>
        <w:t> </w:t>
      </w:r>
      <w:r>
        <w:rPr>
          <w:w w:val="90"/>
        </w:rPr>
        <w:t>hectares</w:t>
      </w:r>
      <w:r>
        <w:rPr>
          <w:spacing w:val="-6"/>
          <w:w w:val="90"/>
        </w:rPr>
        <w:t> </w:t>
      </w:r>
      <w:r>
        <w:rPr>
          <w:w w:val="90"/>
        </w:rPr>
        <w:t>sont</w:t>
      </w:r>
      <w:r>
        <w:rPr>
          <w:spacing w:val="-7"/>
          <w:w w:val="90"/>
        </w:rPr>
        <w:t> </w:t>
      </w:r>
      <w:r>
        <w:rPr>
          <w:w w:val="90"/>
        </w:rPr>
        <w:t>nécessaires).</w:t>
      </w:r>
      <w:r>
        <w:rPr>
          <w:spacing w:val="8"/>
          <w:w w:val="90"/>
        </w:rPr>
        <w:t> </w:t>
      </w:r>
      <w:r>
        <w:rPr>
          <w:w w:val="90"/>
        </w:rPr>
        <w:t>Ainsi,</w:t>
      </w:r>
      <w:r>
        <w:rPr>
          <w:spacing w:val="-9"/>
          <w:w w:val="90"/>
        </w:rPr>
        <w:t> </w:t>
      </w:r>
      <w:r>
        <w:rPr>
          <w:w w:val="90"/>
        </w:rPr>
        <w:t>la</w:t>
      </w:r>
      <w:r>
        <w:rPr>
          <w:spacing w:val="-14"/>
          <w:w w:val="90"/>
        </w:rPr>
        <w:t> </w:t>
      </w:r>
      <w:r>
        <w:rPr>
          <w:w w:val="90"/>
        </w:rPr>
        <w:t>SAFER</w:t>
      </w:r>
      <w:r>
        <w:rPr>
          <w:spacing w:val="5"/>
          <w:w w:val="90"/>
        </w:rPr>
        <w:t> </w:t>
      </w:r>
      <w:r>
        <w:rPr>
          <w:w w:val="90"/>
        </w:rPr>
        <w:t>souhaite</w:t>
      </w:r>
      <w:r>
        <w:rPr>
          <w:spacing w:val="-2"/>
          <w:w w:val="90"/>
        </w:rPr>
        <w:t> </w:t>
      </w:r>
      <w:r>
        <w:rPr>
          <w:w w:val="90"/>
        </w:rPr>
        <w:t>se</w:t>
      </w:r>
      <w:r>
        <w:rPr>
          <w:spacing w:val="-11"/>
          <w:w w:val="90"/>
        </w:rPr>
        <w:t> </w:t>
      </w:r>
      <w:r>
        <w:rPr>
          <w:w w:val="90"/>
        </w:rPr>
        <w:t>porter</w:t>
      </w:r>
      <w:r>
        <w:rPr>
          <w:spacing w:val="-4"/>
          <w:w w:val="90"/>
        </w:rPr>
        <w:t> </w:t>
      </w:r>
      <w:r>
        <w:rPr>
          <w:w w:val="90"/>
        </w:rPr>
        <w:t>acquéreur </w:t>
      </w:r>
      <w:r>
        <w:rPr>
          <w:w w:val="95"/>
        </w:rPr>
        <w:t>des</w:t>
      </w:r>
      <w:r>
        <w:rPr>
          <w:spacing w:val="-25"/>
          <w:w w:val="95"/>
        </w:rPr>
        <w:t> </w:t>
      </w:r>
      <w:r>
        <w:rPr>
          <w:w w:val="95"/>
        </w:rPr>
        <w:t>parcelles</w:t>
      </w:r>
      <w:r>
        <w:rPr>
          <w:spacing w:val="-20"/>
          <w:w w:val="95"/>
        </w:rPr>
        <w:t> </w:t>
      </w:r>
      <w:r>
        <w:rPr>
          <w:w w:val="95"/>
        </w:rPr>
        <w:t>section</w:t>
      </w:r>
      <w:r>
        <w:rPr>
          <w:spacing w:val="-18"/>
          <w:w w:val="95"/>
        </w:rPr>
        <w:t> </w:t>
      </w:r>
      <w:r>
        <w:rPr>
          <w:w w:val="95"/>
        </w:rPr>
        <w:t>AW</w:t>
      </w:r>
      <w:r>
        <w:rPr>
          <w:spacing w:val="-19"/>
          <w:w w:val="95"/>
        </w:rPr>
        <w:t> </w:t>
      </w:r>
      <w:r>
        <w:rPr>
          <w:w w:val="95"/>
        </w:rPr>
        <w:t>166,</w:t>
      </w:r>
      <w:r>
        <w:rPr>
          <w:spacing w:val="-18"/>
          <w:w w:val="95"/>
        </w:rPr>
        <w:t> </w:t>
      </w:r>
      <w:r>
        <w:rPr>
          <w:w w:val="95"/>
        </w:rPr>
        <w:t>AW</w:t>
      </w:r>
      <w:r>
        <w:rPr>
          <w:spacing w:val="-19"/>
          <w:w w:val="95"/>
        </w:rPr>
        <w:t> </w:t>
      </w:r>
      <w:r>
        <w:rPr>
          <w:w w:val="95"/>
        </w:rPr>
        <w:t>168,</w:t>
      </w:r>
      <w:r>
        <w:rPr>
          <w:spacing w:val="-18"/>
          <w:w w:val="95"/>
        </w:rPr>
        <w:t> </w:t>
      </w:r>
      <w:r>
        <w:rPr>
          <w:w w:val="95"/>
        </w:rPr>
        <w:t>AW</w:t>
      </w:r>
      <w:r>
        <w:rPr>
          <w:spacing w:val="-21"/>
          <w:w w:val="95"/>
        </w:rPr>
        <w:t> </w:t>
      </w:r>
      <w:r>
        <w:rPr>
          <w:w w:val="95"/>
        </w:rPr>
        <w:t>252</w:t>
      </w:r>
      <w:r>
        <w:rPr>
          <w:spacing w:val="-27"/>
          <w:w w:val="95"/>
        </w:rPr>
        <w:t> </w:t>
      </w:r>
      <w:r>
        <w:rPr>
          <w:w w:val="95"/>
        </w:rPr>
        <w:t>et</w:t>
      </w:r>
      <w:r>
        <w:rPr>
          <w:spacing w:val="-20"/>
          <w:w w:val="95"/>
        </w:rPr>
        <w:t> </w:t>
      </w:r>
      <w:r>
        <w:rPr>
          <w:w w:val="95"/>
        </w:rPr>
        <w:t>AW</w:t>
      </w:r>
      <w:r>
        <w:rPr>
          <w:spacing w:val="-25"/>
          <w:w w:val="95"/>
        </w:rPr>
        <w:t> </w:t>
      </w:r>
      <w:r>
        <w:rPr>
          <w:w w:val="95"/>
        </w:rPr>
        <w:t>254</w:t>
      </w:r>
      <w:r>
        <w:rPr>
          <w:spacing w:val="-26"/>
          <w:w w:val="95"/>
        </w:rPr>
        <w:t> </w:t>
      </w:r>
      <w:r>
        <w:rPr>
          <w:w w:val="95"/>
        </w:rPr>
        <w:t>d’une</w:t>
      </w:r>
      <w:r>
        <w:rPr>
          <w:spacing w:val="-26"/>
          <w:w w:val="95"/>
        </w:rPr>
        <w:t> </w:t>
      </w:r>
      <w:r>
        <w:rPr>
          <w:w w:val="95"/>
        </w:rPr>
        <w:t>surface</w:t>
      </w:r>
      <w:r>
        <w:rPr>
          <w:spacing w:val="-15"/>
          <w:w w:val="95"/>
        </w:rPr>
        <w:t> </w:t>
      </w:r>
      <w:r>
        <w:rPr>
          <w:w w:val="95"/>
        </w:rPr>
        <w:t>totale</w:t>
      </w:r>
      <w:r>
        <w:rPr>
          <w:spacing w:val="-21"/>
          <w:w w:val="95"/>
        </w:rPr>
        <w:t> </w:t>
      </w:r>
      <w:r>
        <w:rPr>
          <w:w w:val="95"/>
        </w:rPr>
        <w:t>de</w:t>
      </w:r>
      <w:r>
        <w:rPr>
          <w:spacing w:val="-32"/>
          <w:w w:val="95"/>
        </w:rPr>
        <w:t> </w:t>
      </w:r>
      <w:r>
        <w:rPr>
          <w:w w:val="95"/>
        </w:rPr>
        <w:t>3</w:t>
      </w:r>
      <w:r>
        <w:rPr>
          <w:spacing w:val="-30"/>
          <w:w w:val="95"/>
        </w:rPr>
        <w:t> </w:t>
      </w:r>
      <w:r>
        <w:rPr>
          <w:w w:val="95"/>
        </w:rPr>
        <w:t>ha</w:t>
      </w:r>
      <w:r>
        <w:rPr>
          <w:spacing w:val="-24"/>
          <w:w w:val="95"/>
        </w:rPr>
        <w:t> </w:t>
      </w:r>
      <w:r>
        <w:rPr>
          <w:w w:val="95"/>
        </w:rPr>
        <w:t>69</w:t>
      </w:r>
      <w:r>
        <w:rPr>
          <w:spacing w:val="-22"/>
          <w:w w:val="95"/>
        </w:rPr>
        <w:t> </w:t>
      </w:r>
      <w:r>
        <w:rPr>
          <w:w w:val="95"/>
        </w:rPr>
        <w:t>ores</w:t>
      </w:r>
      <w:r>
        <w:rPr>
          <w:spacing w:val="-22"/>
          <w:w w:val="95"/>
        </w:rPr>
        <w:t> </w:t>
      </w:r>
      <w:r>
        <w:rPr>
          <w:w w:val="95"/>
        </w:rPr>
        <w:t>59</w:t>
      </w:r>
      <w:r>
        <w:rPr>
          <w:spacing w:val="-22"/>
          <w:w w:val="95"/>
        </w:rPr>
        <w:t> </w:t>
      </w:r>
      <w:r>
        <w:rPr>
          <w:w w:val="95"/>
        </w:rPr>
        <w:t>ca pour</w:t>
      </w:r>
      <w:r>
        <w:rPr>
          <w:spacing w:val="-15"/>
          <w:w w:val="95"/>
        </w:rPr>
        <w:t> </w:t>
      </w:r>
      <w:r>
        <w:rPr>
          <w:w w:val="95"/>
        </w:rPr>
        <w:t>un</w:t>
      </w:r>
      <w:r>
        <w:rPr>
          <w:spacing w:val="-25"/>
          <w:w w:val="95"/>
        </w:rPr>
        <w:t> </w:t>
      </w:r>
      <w:r>
        <w:rPr>
          <w:w w:val="95"/>
        </w:rPr>
        <w:t>montant</w:t>
      </w:r>
      <w:r>
        <w:rPr>
          <w:spacing w:val="-15"/>
          <w:w w:val="95"/>
        </w:rPr>
        <w:t> </w:t>
      </w:r>
      <w:r>
        <w:rPr>
          <w:w w:val="95"/>
        </w:rPr>
        <w:t>de</w:t>
      </w:r>
      <w:r>
        <w:rPr>
          <w:spacing w:val="55"/>
          <w:w w:val="95"/>
        </w:rPr>
        <w:t> </w:t>
      </w:r>
      <w:r>
        <w:rPr>
          <w:w w:val="95"/>
        </w:rPr>
        <w:t>6</w:t>
      </w:r>
      <w:r>
        <w:rPr>
          <w:spacing w:val="-21"/>
          <w:w w:val="95"/>
        </w:rPr>
        <w:t> </w:t>
      </w:r>
      <w:r>
        <w:rPr>
          <w:w w:val="95"/>
        </w:rPr>
        <w:t>000</w:t>
      </w:r>
      <w:r>
        <w:rPr>
          <w:spacing w:val="-13"/>
          <w:w w:val="95"/>
        </w:rPr>
        <w:t> </w:t>
      </w:r>
      <w:r>
        <w:rPr>
          <w:w w:val="95"/>
        </w:rPr>
        <w:t>€</w:t>
      </w:r>
      <w:r>
        <w:rPr>
          <w:spacing w:val="-22"/>
          <w:w w:val="95"/>
        </w:rPr>
        <w:t> </w:t>
      </w:r>
      <w:r>
        <w:rPr>
          <w:w w:val="95"/>
        </w:rPr>
        <w:t>(soit</w:t>
      </w:r>
      <w:r>
        <w:rPr>
          <w:spacing w:val="-12"/>
          <w:w w:val="95"/>
        </w:rPr>
        <w:t> </w:t>
      </w:r>
      <w:r>
        <w:rPr>
          <w:w w:val="95"/>
        </w:rPr>
        <w:t>4</w:t>
      </w:r>
      <w:r>
        <w:rPr>
          <w:spacing w:val="-29"/>
          <w:w w:val="95"/>
        </w:rPr>
        <w:t> </w:t>
      </w:r>
      <w:r>
        <w:rPr>
          <w:w w:val="95"/>
        </w:rPr>
        <w:t>300</w:t>
      </w:r>
      <w:r>
        <w:rPr>
          <w:spacing w:val="-12"/>
          <w:w w:val="95"/>
        </w:rPr>
        <w:t> </w:t>
      </w:r>
      <w:r>
        <w:rPr>
          <w:w w:val="95"/>
        </w:rPr>
        <w:t>€</w:t>
      </w:r>
      <w:r>
        <w:rPr>
          <w:spacing w:val="-18"/>
          <w:w w:val="95"/>
        </w:rPr>
        <w:t> </w:t>
      </w:r>
      <w:r>
        <w:rPr>
          <w:w w:val="95"/>
        </w:rPr>
        <w:t>/</w:t>
      </w:r>
      <w:r>
        <w:rPr>
          <w:spacing w:val="-21"/>
          <w:w w:val="95"/>
        </w:rPr>
        <w:t> </w:t>
      </w:r>
      <w:r>
        <w:rPr>
          <w:w w:val="95"/>
        </w:rPr>
        <w:t>ha)</w:t>
      </w:r>
      <w:r>
        <w:rPr>
          <w:spacing w:val="-11"/>
          <w:w w:val="95"/>
        </w:rPr>
        <w:t> </w:t>
      </w:r>
      <w:r>
        <w:rPr>
          <w:w w:val="95"/>
        </w:rPr>
        <w:t>identique</w:t>
      </w:r>
      <w:r>
        <w:rPr>
          <w:spacing w:val="-12"/>
          <w:w w:val="95"/>
        </w:rPr>
        <w:t> </w:t>
      </w:r>
      <w:r>
        <w:rPr>
          <w:w w:val="95"/>
        </w:rPr>
        <w:t>au</w:t>
      </w:r>
      <w:r>
        <w:rPr>
          <w:spacing w:val="-24"/>
          <w:w w:val="95"/>
        </w:rPr>
        <w:t> </w:t>
      </w:r>
      <w:r>
        <w:rPr>
          <w:w w:val="95"/>
        </w:rPr>
        <w:t>prix</w:t>
      </w:r>
      <w:r>
        <w:rPr>
          <w:spacing w:val="-18"/>
          <w:w w:val="95"/>
        </w:rPr>
        <w:t> </w:t>
      </w:r>
      <w:r>
        <w:rPr>
          <w:w w:val="95"/>
        </w:rPr>
        <w:t>d'achat.</w:t>
      </w:r>
      <w:r>
        <w:rPr>
          <w:spacing w:val="17"/>
          <w:w w:val="95"/>
        </w:rPr>
        <w:t> </w:t>
      </w:r>
      <w:r>
        <w:rPr>
          <w:w w:val="95"/>
        </w:rPr>
        <w:t>II</w:t>
      </w:r>
      <w:r>
        <w:rPr>
          <w:spacing w:val="-18"/>
          <w:w w:val="95"/>
        </w:rPr>
        <w:t> </w:t>
      </w:r>
      <w:r>
        <w:rPr>
          <w:w w:val="95"/>
        </w:rPr>
        <w:t>est</w:t>
      </w:r>
      <w:r>
        <w:rPr>
          <w:spacing w:val="-21"/>
          <w:w w:val="95"/>
        </w:rPr>
        <w:t> </w:t>
      </w:r>
      <w:r>
        <w:rPr>
          <w:w w:val="95"/>
        </w:rPr>
        <w:t>precisé</w:t>
      </w:r>
      <w:r>
        <w:rPr>
          <w:spacing w:val="-15"/>
          <w:w w:val="95"/>
        </w:rPr>
        <w:t> </w:t>
      </w:r>
      <w:r>
        <w:rPr>
          <w:w w:val="95"/>
        </w:rPr>
        <w:t>que</w:t>
      </w:r>
      <w:r>
        <w:rPr>
          <w:spacing w:val="-24"/>
          <w:w w:val="95"/>
        </w:rPr>
        <w:t> </w:t>
      </w:r>
      <w:r>
        <w:rPr>
          <w:w w:val="95"/>
        </w:rPr>
        <w:t>la</w:t>
      </w:r>
      <w:r>
        <w:rPr>
          <w:spacing w:val="-22"/>
          <w:w w:val="95"/>
        </w:rPr>
        <w:t> </w:t>
      </w:r>
      <w:r>
        <w:rPr>
          <w:w w:val="95"/>
        </w:rPr>
        <w:t>parcelle AW</w:t>
      </w:r>
      <w:r>
        <w:rPr>
          <w:spacing w:val="-24"/>
          <w:w w:val="95"/>
        </w:rPr>
        <w:t> </w:t>
      </w:r>
      <w:r>
        <w:rPr>
          <w:w w:val="95"/>
        </w:rPr>
        <w:t>254</w:t>
      </w:r>
      <w:r>
        <w:rPr>
          <w:spacing w:val="-19"/>
          <w:w w:val="95"/>
        </w:rPr>
        <w:t> </w:t>
      </w:r>
      <w:r>
        <w:rPr>
          <w:w w:val="95"/>
        </w:rPr>
        <w:t>(1</w:t>
      </w:r>
      <w:r>
        <w:rPr>
          <w:spacing w:val="-6"/>
          <w:w w:val="95"/>
        </w:rPr>
        <w:t> </w:t>
      </w:r>
      <w:r>
        <w:rPr>
          <w:w w:val="95"/>
        </w:rPr>
        <w:t>Z44</w:t>
      </w:r>
      <w:r>
        <w:rPr>
          <w:spacing w:val="-24"/>
          <w:w w:val="95"/>
        </w:rPr>
        <w:t> </w:t>
      </w:r>
      <w:r>
        <w:rPr>
          <w:w w:val="95"/>
        </w:rPr>
        <w:t>m*)</w:t>
      </w:r>
      <w:r>
        <w:rPr>
          <w:spacing w:val="-10"/>
          <w:w w:val="95"/>
        </w:rPr>
        <w:t> </w:t>
      </w:r>
      <w:r>
        <w:rPr>
          <w:w w:val="95"/>
        </w:rPr>
        <w:t>pourra</w:t>
      </w:r>
      <w:r>
        <w:rPr>
          <w:spacing w:val="-15"/>
          <w:w w:val="95"/>
        </w:rPr>
        <w:t> </w:t>
      </w:r>
      <w:r>
        <w:rPr>
          <w:w w:val="95"/>
        </w:rPr>
        <w:t>ensuite</w:t>
      </w:r>
      <w:r>
        <w:rPr>
          <w:spacing w:val="-17"/>
          <w:w w:val="95"/>
        </w:rPr>
        <w:t> </w:t>
      </w:r>
      <w:r>
        <w:rPr>
          <w:w w:val="95"/>
        </w:rPr>
        <w:t>etre</w:t>
      </w:r>
      <w:r>
        <w:rPr>
          <w:spacing w:val="-27"/>
          <w:w w:val="95"/>
        </w:rPr>
        <w:t> </w:t>
      </w:r>
      <w:r>
        <w:rPr>
          <w:w w:val="95"/>
        </w:rPr>
        <w:t>cédée</w:t>
      </w:r>
      <w:r>
        <w:rPr>
          <w:spacing w:val="-20"/>
          <w:w w:val="95"/>
        </w:rPr>
        <w:t> </w:t>
      </w:r>
      <w:r>
        <w:rPr>
          <w:w w:val="95"/>
        </w:rPr>
        <w:t>par</w:t>
      </w:r>
      <w:r>
        <w:rPr>
          <w:spacing w:val="-27"/>
          <w:w w:val="95"/>
        </w:rPr>
        <w:t> </w:t>
      </w:r>
      <w:r>
        <w:rPr>
          <w:w w:val="95"/>
        </w:rPr>
        <w:t>la</w:t>
      </w:r>
      <w:r>
        <w:rPr>
          <w:spacing w:val="-29"/>
          <w:w w:val="95"/>
        </w:rPr>
        <w:t> </w:t>
      </w:r>
      <w:r>
        <w:rPr>
          <w:w w:val="95"/>
        </w:rPr>
        <w:t>SAFER</w:t>
      </w:r>
      <w:r>
        <w:rPr>
          <w:spacing w:val="-6"/>
          <w:w w:val="95"/>
        </w:rPr>
        <w:t> </w:t>
      </w:r>
      <w:r>
        <w:rPr>
          <w:w w:val="95"/>
        </w:rPr>
        <w:t>o</w:t>
      </w:r>
      <w:r>
        <w:rPr>
          <w:spacing w:val="-30"/>
          <w:w w:val="95"/>
        </w:rPr>
        <w:t> </w:t>
      </w:r>
      <w:r>
        <w:rPr>
          <w:w w:val="95"/>
        </w:rPr>
        <w:t>I’apriculteur</w:t>
      </w:r>
      <w:r>
        <w:rPr>
          <w:spacing w:val="-19"/>
          <w:w w:val="95"/>
        </w:rPr>
        <w:t> </w:t>
      </w:r>
      <w:r>
        <w:rPr>
          <w:w w:val="95"/>
        </w:rPr>
        <w:t>riverain</w:t>
      </w:r>
      <w:r>
        <w:rPr>
          <w:spacing w:val="-21"/>
          <w:w w:val="95"/>
        </w:rPr>
        <w:t> </w:t>
      </w:r>
      <w:r>
        <w:rPr>
          <w:w w:val="95"/>
        </w:rPr>
        <w:t>intéressé.</w:t>
      </w:r>
    </w:p>
    <w:p>
      <w:pPr>
        <w:pStyle w:val="BodyText"/>
        <w:spacing w:before="2"/>
        <w:rPr>
          <w:sz w:val="26"/>
        </w:rPr>
      </w:pPr>
    </w:p>
    <w:p>
      <w:pPr>
        <w:spacing w:line="256" w:lineRule="auto" w:before="1"/>
        <w:ind w:left="250" w:right="266" w:firstLine="24"/>
        <w:jc w:val="both"/>
        <w:rPr>
          <w:sz w:val="22"/>
        </w:rPr>
      </w:pPr>
      <w:r>
        <w:rPr>
          <w:sz w:val="21"/>
        </w:rPr>
        <w:t>Aprés en avoir délibéré, Ie conseil communautaire, â I'unanimité, autorise Monsieur Ie Président â signer </w:t>
      </w:r>
      <w:r>
        <w:rPr>
          <w:i/>
          <w:sz w:val="21"/>
        </w:rPr>
        <w:t>Yes </w:t>
      </w:r>
      <w:r>
        <w:rPr>
          <w:sz w:val="21"/>
        </w:rPr>
        <w:t>cessions dev parcelles décrites ci-dessuS avec Ie Conseil départemental de la Corréze et avec la </w:t>
      </w:r>
      <w:r>
        <w:rPr>
          <w:sz w:val="22"/>
        </w:rPr>
        <w:t>SAFER Nouvelle-Aquitaine.</w:t>
      </w:r>
    </w:p>
    <w:p>
      <w:pPr>
        <w:spacing w:line="247" w:lineRule="auto" w:before="120"/>
        <w:ind w:left="266" w:right="275" w:firstLine="3"/>
        <w:jc w:val="both"/>
        <w:rPr>
          <w:sz w:val="21"/>
        </w:rPr>
      </w:pPr>
      <w:r>
        <w:rPr>
          <w:sz w:val="21"/>
        </w:rPr>
        <w:t>Jean-Marie MOULIN fait un point sur les projets d’installation sur la zone d'activités de Touvent 3. Le permis d'aménager est en attente, I'étude environnementale ayant été retardée.</w:t>
      </w:r>
    </w:p>
    <w:p>
      <w:pPr>
        <w:pStyle w:val="BodyText"/>
        <w:rPr>
          <w:sz w:val="20"/>
        </w:rPr>
      </w:pPr>
    </w:p>
    <w:p>
      <w:pPr>
        <w:pStyle w:val="BodyText"/>
        <w:spacing w:before="10"/>
        <w:rPr>
          <w:sz w:val="23"/>
        </w:rPr>
      </w:pPr>
      <w:r>
        <w:rPr/>
        <w:pict>
          <v:shape style="position:absolute;margin-left:40.920013pt;margin-top:16.084921pt;width:506.2pt;height:32.4500pt;mso-position-horizontal-relative:page;mso-position-vertical-relative:paragraph;z-index:-15726592;mso-wrap-distance-left:0;mso-wrap-distance-right:0" type="#_x0000_t202" filled="false" stroked="true" strokeweight=".72pt" strokecolor="#000000">
            <v:textbox inset="0,0,0,0">
              <w:txbxContent>
                <w:p>
                  <w:pPr>
                    <w:spacing w:before="23"/>
                    <w:ind w:left="728" w:right="0" w:firstLine="0"/>
                    <w:jc w:val="left"/>
                    <w:rPr>
                      <w:sz w:val="20"/>
                    </w:rPr>
                  </w:pPr>
                  <w:r>
                    <w:rPr>
                      <w:sz w:val="20"/>
                    </w:rPr>
                    <w:t>2. CONTRAT DE DEVELOPPEMENT ET DE TRANSITIONS 2023-202J AVEC LA REGION NOUVELLE-</w:t>
                  </w:r>
                </w:p>
                <w:p>
                  <w:pPr>
                    <w:spacing w:before="25"/>
                    <w:ind w:left="129" w:right="0" w:firstLine="0"/>
                    <w:jc w:val="left"/>
                    <w:rPr>
                      <w:sz w:val="19"/>
                    </w:rPr>
                  </w:pPr>
                  <w:r>
                    <w:rPr>
                      <w:sz w:val="19"/>
                    </w:rPr>
                    <w:t>AQUITAINE</w:t>
                  </w:r>
                </w:p>
              </w:txbxContent>
            </v:textbox>
            <v:stroke dashstyle="solid"/>
            <w10:wrap type="topAndBottom"/>
          </v:shape>
        </w:pict>
      </w:r>
    </w:p>
    <w:p>
      <w:pPr>
        <w:pStyle w:val="BodyText"/>
        <w:spacing w:before="2"/>
        <w:rPr>
          <w:sz w:val="10"/>
        </w:rPr>
      </w:pPr>
    </w:p>
    <w:p>
      <w:pPr>
        <w:spacing w:line="259" w:lineRule="auto" w:before="93"/>
        <w:ind w:left="254" w:right="273" w:firstLine="3"/>
        <w:jc w:val="both"/>
        <w:rPr>
          <w:sz w:val="22"/>
        </w:rPr>
      </w:pPr>
      <w:r>
        <w:rPr>
          <w:sz w:val="22"/>
        </w:rPr>
        <w:t>Monsieur</w:t>
      </w:r>
      <w:r>
        <w:rPr>
          <w:spacing w:val="-3"/>
          <w:sz w:val="22"/>
        </w:rPr>
        <w:t> </w:t>
      </w:r>
      <w:r>
        <w:rPr>
          <w:sz w:val="22"/>
        </w:rPr>
        <w:t>Ie</w:t>
      </w:r>
      <w:r>
        <w:rPr>
          <w:spacing w:val="-7"/>
          <w:sz w:val="22"/>
        </w:rPr>
        <w:t> </w:t>
      </w:r>
      <w:r>
        <w:rPr>
          <w:sz w:val="22"/>
        </w:rPr>
        <w:t>Président rappelle</w:t>
      </w:r>
      <w:r>
        <w:rPr>
          <w:spacing w:val="2"/>
          <w:sz w:val="22"/>
        </w:rPr>
        <w:t> </w:t>
      </w:r>
      <w:r>
        <w:rPr>
          <w:sz w:val="22"/>
        </w:rPr>
        <w:t>que,</w:t>
      </w:r>
      <w:r>
        <w:rPr>
          <w:spacing w:val="-11"/>
          <w:sz w:val="22"/>
        </w:rPr>
        <w:t> </w:t>
      </w:r>
      <w:r>
        <w:rPr>
          <w:sz w:val="22"/>
        </w:rPr>
        <w:t>par</w:t>
      </w:r>
      <w:r>
        <w:rPr>
          <w:spacing w:val="-3"/>
          <w:sz w:val="22"/>
        </w:rPr>
        <w:t> </w:t>
      </w:r>
      <w:r>
        <w:rPr>
          <w:sz w:val="22"/>
        </w:rPr>
        <w:t>délibération</w:t>
      </w:r>
      <w:r>
        <w:rPr>
          <w:spacing w:val="3"/>
          <w:sz w:val="22"/>
        </w:rPr>
        <w:t> </w:t>
      </w:r>
      <w:r>
        <w:rPr>
          <w:sz w:val="22"/>
        </w:rPr>
        <w:t>du</w:t>
      </w:r>
      <w:r>
        <w:rPr>
          <w:spacing w:val="-8"/>
          <w:sz w:val="22"/>
        </w:rPr>
        <w:t> </w:t>
      </w:r>
      <w:r>
        <w:rPr>
          <w:sz w:val="22"/>
        </w:rPr>
        <w:t>21</w:t>
      </w:r>
      <w:r>
        <w:rPr>
          <w:spacing w:val="-2"/>
          <w:sz w:val="22"/>
        </w:rPr>
        <w:t> </w:t>
      </w:r>
      <w:r>
        <w:rPr>
          <w:sz w:val="22"/>
        </w:rPr>
        <w:t>mars</w:t>
      </w:r>
      <w:r>
        <w:rPr>
          <w:spacing w:val="-2"/>
          <w:sz w:val="22"/>
        </w:rPr>
        <w:t> </w:t>
      </w:r>
      <w:r>
        <w:rPr>
          <w:sz w:val="22"/>
        </w:rPr>
        <w:t>2022,</w:t>
      </w:r>
      <w:r>
        <w:rPr>
          <w:spacing w:val="-8"/>
          <w:sz w:val="22"/>
        </w:rPr>
        <w:t> </w:t>
      </w:r>
      <w:r>
        <w:rPr>
          <w:sz w:val="22"/>
        </w:rPr>
        <w:t>la</w:t>
      </w:r>
      <w:r>
        <w:rPr>
          <w:spacing w:val="-9"/>
          <w:sz w:val="22"/>
        </w:rPr>
        <w:t> </w:t>
      </w:r>
      <w:r>
        <w:rPr>
          <w:sz w:val="22"/>
        </w:rPr>
        <w:t>Région</w:t>
      </w:r>
      <w:r>
        <w:rPr>
          <w:spacing w:val="-1"/>
          <w:sz w:val="22"/>
        </w:rPr>
        <w:t> </w:t>
      </w:r>
      <w:r>
        <w:rPr>
          <w:sz w:val="22"/>
        </w:rPr>
        <w:t>Nouvelle-Aquitaine</w:t>
      </w:r>
      <w:r>
        <w:rPr>
          <w:spacing w:val="-8"/>
          <w:sz w:val="22"/>
        </w:rPr>
        <w:t> </w:t>
      </w:r>
      <w:r>
        <w:rPr>
          <w:sz w:val="22"/>
        </w:rPr>
        <w:t>a </w:t>
      </w:r>
      <w:r>
        <w:rPr>
          <w:sz w:val="21"/>
        </w:rPr>
        <w:t>fixé les principes et les objectifs de la nouvelle politique contractuelle territoriale. II rappelle également que, dons ce cadre-la, Ie PETR Vézére-Auvézére s'est engagé, aux cotés de la Région, dons </w:t>
      </w:r>
      <w:r>
        <w:rPr>
          <w:sz w:val="22"/>
        </w:rPr>
        <w:t>I’Elaboration d’un control de développement et de transitions pour la période</w:t>
      </w:r>
      <w:r>
        <w:rPr>
          <w:spacing w:val="-18"/>
          <w:sz w:val="22"/>
        </w:rPr>
        <w:t> </w:t>
      </w:r>
      <w:r>
        <w:rPr>
          <w:sz w:val="22"/>
        </w:rPr>
        <w:t>2023-2025.</w:t>
      </w:r>
    </w:p>
    <w:p>
      <w:pPr>
        <w:pStyle w:val="BodyText"/>
        <w:spacing w:before="10"/>
        <w:rPr>
          <w:sz w:val="19"/>
        </w:rPr>
      </w:pPr>
    </w:p>
    <w:p>
      <w:pPr>
        <w:pStyle w:val="BodyText"/>
        <w:spacing w:line="249" w:lineRule="auto"/>
        <w:ind w:left="266" w:right="271" w:hanging="3"/>
        <w:jc w:val="both"/>
      </w:pPr>
      <w:r>
        <w:rPr/>
        <w:t>Ce control a pour objet de préciser les modalités du partenariat entre la Région, Ie PETR et les communautés de communes Ie composant, en vue, notamment, de la mise en ceuvre du programme d’actions pluriannuel du territoire de projet sur fa période de contractualisation avec I'appui de la Région Nouvelle-Aquitaine.</w:t>
      </w:r>
    </w:p>
    <w:p>
      <w:pPr>
        <w:pStyle w:val="BodyText"/>
        <w:spacing w:before="7"/>
        <w:rPr>
          <w:sz w:val="21"/>
        </w:rPr>
      </w:pPr>
    </w:p>
    <w:p>
      <w:pPr>
        <w:spacing w:before="0"/>
        <w:ind w:left="264" w:right="0" w:firstLine="0"/>
        <w:jc w:val="both"/>
        <w:rPr>
          <w:sz w:val="21"/>
        </w:rPr>
      </w:pPr>
      <w:r>
        <w:rPr>
          <w:w w:val="105"/>
          <w:sz w:val="21"/>
        </w:rPr>
        <w:t>L’appui régional concerne Ie programme d'actions pluriannuel du territoire relevant des domaines</w:t>
      </w:r>
      <w:r>
        <w:rPr>
          <w:spacing w:val="52"/>
          <w:w w:val="105"/>
          <w:sz w:val="21"/>
        </w:rPr>
        <w:t> </w:t>
      </w:r>
      <w:r>
        <w:rPr>
          <w:w w:val="105"/>
          <w:sz w:val="21"/>
        </w:rPr>
        <w:t>de</w:t>
      </w:r>
    </w:p>
    <w:p>
      <w:pPr>
        <w:pStyle w:val="BodyText"/>
        <w:spacing w:before="13"/>
        <w:ind w:left="266"/>
        <w:jc w:val="both"/>
      </w:pPr>
      <w:r>
        <w:rPr/>
        <w:t>compétences régionales et Ie soutien o l’ingénierie du territoire.</w:t>
      </w:r>
    </w:p>
    <w:p>
      <w:pPr>
        <w:pStyle w:val="BodyText"/>
        <w:spacing w:before="10"/>
        <w:rPr>
          <w:sz w:val="21"/>
        </w:rPr>
      </w:pPr>
    </w:p>
    <w:p>
      <w:pPr>
        <w:pStyle w:val="BodyText"/>
        <w:spacing w:line="249" w:lineRule="auto"/>
        <w:ind w:left="267" w:right="292" w:hanging="4"/>
        <w:jc w:val="both"/>
      </w:pPr>
      <w:r>
        <w:rPr/>
        <w:t>Le</w:t>
      </w:r>
      <w:r>
        <w:rPr>
          <w:spacing w:val="-19"/>
        </w:rPr>
        <w:t> </w:t>
      </w:r>
      <w:r>
        <w:rPr/>
        <w:t>control</w:t>
      </w:r>
      <w:r>
        <w:rPr>
          <w:spacing w:val="-18"/>
        </w:rPr>
        <w:t> </w:t>
      </w:r>
      <w:r>
        <w:rPr/>
        <w:t>constitue</w:t>
      </w:r>
      <w:r>
        <w:rPr>
          <w:spacing w:val="-17"/>
        </w:rPr>
        <w:t> </w:t>
      </w:r>
      <w:r>
        <w:rPr/>
        <w:t>Ie</w:t>
      </w:r>
      <w:r>
        <w:rPr>
          <w:spacing w:val="-20"/>
        </w:rPr>
        <w:t> </w:t>
      </w:r>
      <w:r>
        <w:rPr/>
        <w:t>cadre</w:t>
      </w:r>
      <w:r>
        <w:rPr>
          <w:spacing w:val="-15"/>
        </w:rPr>
        <w:t> </w:t>
      </w:r>
      <w:r>
        <w:rPr/>
        <w:t>de</w:t>
      </w:r>
      <w:r>
        <w:rPr>
          <w:spacing w:val="-17"/>
        </w:rPr>
        <w:t> </w:t>
      </w:r>
      <w:r>
        <w:rPr/>
        <w:t>mise</w:t>
      </w:r>
      <w:r>
        <w:rPr>
          <w:spacing w:val="-16"/>
        </w:rPr>
        <w:t> </w:t>
      </w:r>
      <w:r>
        <w:rPr/>
        <w:t>en</w:t>
      </w:r>
      <w:r>
        <w:rPr>
          <w:spacing w:val="-18"/>
        </w:rPr>
        <w:t> </w:t>
      </w:r>
      <w:r>
        <w:rPr/>
        <w:t>cohérence,</w:t>
      </w:r>
      <w:r>
        <w:rPr>
          <w:spacing w:val="-13"/>
        </w:rPr>
        <w:t> </w:t>
      </w:r>
      <w:r>
        <w:rPr/>
        <w:t>sur</w:t>
      </w:r>
      <w:r>
        <w:rPr>
          <w:spacing w:val="-26"/>
        </w:rPr>
        <w:t> </w:t>
      </w:r>
      <w:r>
        <w:rPr/>
        <w:t>Ie</w:t>
      </w:r>
      <w:r>
        <w:rPr>
          <w:spacing w:val="-16"/>
        </w:rPr>
        <w:t> </w:t>
      </w:r>
      <w:r>
        <w:rPr/>
        <w:t>territoire</w:t>
      </w:r>
      <w:r>
        <w:rPr>
          <w:spacing w:val="-2"/>
        </w:rPr>
        <w:t> </w:t>
      </w:r>
      <w:r>
        <w:rPr/>
        <w:t>de</w:t>
      </w:r>
      <w:r>
        <w:rPr>
          <w:spacing w:val="-17"/>
        </w:rPr>
        <w:t> </w:t>
      </w:r>
      <w:r>
        <w:rPr/>
        <w:t>projet,</w:t>
      </w:r>
      <w:r>
        <w:rPr>
          <w:spacing w:val="-12"/>
        </w:rPr>
        <w:t> </w:t>
      </w:r>
      <w:r>
        <w:rPr/>
        <w:t>des</w:t>
      </w:r>
      <w:r>
        <w:rPr>
          <w:spacing w:val="-10"/>
        </w:rPr>
        <w:t> </w:t>
      </w:r>
      <w:r>
        <w:rPr/>
        <w:t>politiques</w:t>
      </w:r>
      <w:r>
        <w:rPr>
          <w:spacing w:val="-3"/>
        </w:rPr>
        <w:t> </w:t>
      </w:r>
      <w:r>
        <w:rPr/>
        <w:t>sectorielles de la</w:t>
      </w:r>
      <w:r>
        <w:rPr>
          <w:spacing w:val="-4"/>
        </w:rPr>
        <w:t> </w:t>
      </w:r>
      <w:r>
        <w:rPr/>
        <w:t>Région.</w:t>
      </w:r>
    </w:p>
    <w:p>
      <w:pPr>
        <w:spacing w:after="0" w:line="249" w:lineRule="auto"/>
        <w:jc w:val="both"/>
        <w:sectPr>
          <w:pgSz w:w="11910" w:h="16840"/>
          <w:pgMar w:header="0" w:footer="858" w:top="840" w:bottom="1100" w:left="680" w:right="800"/>
        </w:sectPr>
      </w:pPr>
    </w:p>
    <w:p>
      <w:pPr>
        <w:pStyle w:val="BodyText"/>
        <w:spacing w:line="249" w:lineRule="auto" w:before="72"/>
        <w:ind w:left="255" w:right="272" w:firstLine="5"/>
        <w:jc w:val="both"/>
      </w:pPr>
      <w:r>
        <w:rPr/>
        <w:t>A ce litre, il tient compte des actions contractualisées ainsi que des actions conduites par la Région dons ses domaines de compétences comme I’Education, la mobilité, la formation professionnelle et pour</w:t>
      </w:r>
      <w:r>
        <w:rPr>
          <w:spacing w:val="-8"/>
        </w:rPr>
        <w:t> </w:t>
      </w:r>
      <w:r>
        <w:rPr/>
        <w:t>la</w:t>
      </w:r>
      <w:r>
        <w:rPr>
          <w:spacing w:val="-5"/>
        </w:rPr>
        <w:t> </w:t>
      </w:r>
      <w:r>
        <w:rPr/>
        <w:t>feuille</w:t>
      </w:r>
      <w:r>
        <w:rPr>
          <w:spacing w:val="1"/>
        </w:rPr>
        <w:t> </w:t>
      </w:r>
      <w:r>
        <w:rPr/>
        <w:t>de</w:t>
      </w:r>
      <w:r>
        <w:rPr>
          <w:spacing w:val="-12"/>
        </w:rPr>
        <w:t> </w:t>
      </w:r>
      <w:r>
        <w:rPr/>
        <w:t>route</w:t>
      </w:r>
      <w:r>
        <w:rPr>
          <w:spacing w:val="-9"/>
        </w:rPr>
        <w:t> </w:t>
      </w:r>
      <w:r>
        <w:rPr/>
        <w:t>Néo</w:t>
      </w:r>
      <w:r>
        <w:rPr>
          <w:spacing w:val="-9"/>
        </w:rPr>
        <w:t> </w:t>
      </w:r>
      <w:r>
        <w:rPr/>
        <w:t>Terra en</w:t>
      </w:r>
      <w:r>
        <w:rPr>
          <w:spacing w:val="-14"/>
        </w:rPr>
        <w:t> </w:t>
      </w:r>
      <w:r>
        <w:rPr/>
        <w:t>motiére</w:t>
      </w:r>
      <w:r>
        <w:rPr>
          <w:spacing w:val="3"/>
        </w:rPr>
        <w:t> </w:t>
      </w:r>
      <w:r>
        <w:rPr/>
        <w:t>d’aménogement</w:t>
      </w:r>
      <w:r>
        <w:rPr>
          <w:spacing w:val="16"/>
        </w:rPr>
        <w:t> </w:t>
      </w:r>
      <w:r>
        <w:rPr/>
        <w:t>équilibré et</w:t>
      </w:r>
      <w:r>
        <w:rPr>
          <w:spacing w:val="-6"/>
        </w:rPr>
        <w:t> </w:t>
      </w:r>
      <w:r>
        <w:rPr/>
        <w:t>durable des</w:t>
      </w:r>
      <w:r>
        <w:rPr>
          <w:spacing w:val="-5"/>
        </w:rPr>
        <w:t> </w:t>
      </w:r>
      <w:r>
        <w:rPr/>
        <w:t>territoires</w:t>
      </w:r>
      <w:r>
        <w:rPr>
          <w:spacing w:val="2"/>
        </w:rPr>
        <w:t> </w:t>
      </w:r>
      <w:r>
        <w:rPr/>
        <w:t>sur</w:t>
      </w:r>
      <w:r>
        <w:rPr>
          <w:spacing w:val="-14"/>
        </w:rPr>
        <w:t> </w:t>
      </w:r>
      <w:r>
        <w:rPr/>
        <w:t>Ie territoire de Vézére-Auvézére et qui ont un impact direct sur son</w:t>
      </w:r>
      <w:r>
        <w:rPr>
          <w:spacing w:val="19"/>
        </w:rPr>
        <w:t> </w:t>
      </w:r>
      <w:r>
        <w:rPr/>
        <w:t>développement.</w:t>
      </w:r>
    </w:p>
    <w:p>
      <w:pPr>
        <w:pStyle w:val="BodyText"/>
        <w:spacing w:before="7"/>
        <w:rPr>
          <w:sz w:val="21"/>
        </w:rPr>
      </w:pPr>
    </w:p>
    <w:p>
      <w:pPr>
        <w:spacing w:before="0"/>
        <w:ind w:left="253" w:right="0" w:firstLine="0"/>
        <w:jc w:val="left"/>
        <w:rPr>
          <w:sz w:val="21"/>
        </w:rPr>
      </w:pPr>
      <w:r>
        <w:rPr>
          <w:sz w:val="21"/>
        </w:rPr>
        <w:t>Un tableau reprenant les actions retenues par la Région est distribué. Elles concernent pour Ie Pays de</w:t>
      </w:r>
    </w:p>
    <w:p>
      <w:pPr>
        <w:pStyle w:val="BodyText"/>
        <w:spacing w:before="13"/>
        <w:ind w:left="254"/>
      </w:pPr>
      <w:r>
        <w:rPr/>
        <w:t>Lubersac-Pompadour</w:t>
      </w:r>
    </w:p>
    <w:p>
      <w:pPr>
        <w:pStyle w:val="BodyText"/>
        <w:spacing w:before="10"/>
        <w:rPr>
          <w:sz w:val="21"/>
        </w:rPr>
      </w:pPr>
    </w:p>
    <w:p>
      <w:pPr>
        <w:pStyle w:val="BodyText"/>
        <w:spacing w:line="247" w:lineRule="auto"/>
        <w:ind w:left="960" w:right="273" w:firstLine="14"/>
        <w:jc w:val="both"/>
      </w:pPr>
      <w:r>
        <w:rPr/>
        <w:t>L'adaptation de I’offre de logements aux besoins de la population (projets de rénovation de </w:t>
      </w:r>
      <w:r>
        <w:rPr>
          <w:i/>
        </w:rPr>
        <w:t>logemenls</w:t>
      </w:r>
      <w:r>
        <w:rPr>
          <w:i/>
          <w:spacing w:val="-24"/>
        </w:rPr>
        <w:t> </w:t>
      </w:r>
      <w:r>
        <w:rPr/>
        <w:t>présentés</w:t>
      </w:r>
      <w:r>
        <w:rPr>
          <w:spacing w:val="-25"/>
        </w:rPr>
        <w:t> </w:t>
      </w:r>
      <w:r>
        <w:rPr/>
        <w:t>par</w:t>
      </w:r>
      <w:r>
        <w:rPr>
          <w:spacing w:val="-36"/>
        </w:rPr>
        <w:t> </w:t>
      </w:r>
      <w:r>
        <w:rPr/>
        <w:t>les</w:t>
      </w:r>
      <w:r>
        <w:rPr>
          <w:spacing w:val="-32"/>
        </w:rPr>
        <w:t> </w:t>
      </w:r>
      <w:r>
        <w:rPr/>
        <w:t>communes</w:t>
      </w:r>
      <w:r>
        <w:rPr>
          <w:spacing w:val="-28"/>
        </w:rPr>
        <w:t> </w:t>
      </w:r>
      <w:r>
        <w:rPr/>
        <w:t>de</w:t>
      </w:r>
      <w:r>
        <w:rPr>
          <w:spacing w:val="-33"/>
        </w:rPr>
        <w:t> </w:t>
      </w:r>
      <w:r>
        <w:rPr/>
        <w:t>Beyssac,</w:t>
      </w:r>
      <w:r>
        <w:rPr>
          <w:spacing w:val="-31"/>
        </w:rPr>
        <w:t> </w:t>
      </w:r>
      <w:r>
        <w:rPr/>
        <w:t>Lubersac,</w:t>
      </w:r>
      <w:r>
        <w:rPr>
          <w:spacing w:val="-31"/>
        </w:rPr>
        <w:t> </w:t>
      </w:r>
      <w:r>
        <w:rPr/>
        <w:t>Saint-Sornin-Lavolps</w:t>
      </w:r>
      <w:r>
        <w:rPr>
          <w:spacing w:val="-37"/>
        </w:rPr>
        <w:t> </w:t>
      </w:r>
      <w:r>
        <w:rPr/>
        <w:t>et</w:t>
      </w:r>
      <w:r>
        <w:rPr>
          <w:spacing w:val="-40"/>
        </w:rPr>
        <w:t> </w:t>
      </w:r>
      <w:r>
        <w:rPr/>
        <w:t>St</w:t>
      </w:r>
      <w:r>
        <w:rPr>
          <w:spacing w:val="-31"/>
        </w:rPr>
        <w:t> </w:t>
      </w:r>
      <w:r>
        <w:rPr/>
        <w:t>Juiien- Ie-Vendomois),</w:t>
      </w:r>
    </w:p>
    <w:p>
      <w:pPr>
        <w:pStyle w:val="BodyText"/>
        <w:spacing w:line="247" w:lineRule="auto" w:before="11"/>
        <w:ind w:left="971" w:right="277" w:firstLine="3"/>
        <w:jc w:val="both"/>
      </w:pPr>
      <w:r>
        <w:rPr/>
        <w:t>L’attractivité et les fonctions de centralité des bourgs par Ie biais d'opérations globules de revitalisation (projets de résorption de friches commerciales présentés par les communes d’Arnac-Pompadour et de Lubersac),</w:t>
      </w:r>
    </w:p>
    <w:p>
      <w:pPr>
        <w:pStyle w:val="BodyText"/>
        <w:spacing w:line="249" w:lineRule="auto" w:before="5"/>
        <w:ind w:left="971" w:right="275" w:firstLine="2"/>
        <w:jc w:val="both"/>
      </w:pPr>
      <w:r>
        <w:rPr/>
        <w:t>Le</w:t>
      </w:r>
      <w:r>
        <w:rPr>
          <w:spacing w:val="-20"/>
        </w:rPr>
        <w:t> </w:t>
      </w:r>
      <w:r>
        <w:rPr/>
        <w:t>renforcement</w:t>
      </w:r>
      <w:r>
        <w:rPr>
          <w:spacing w:val="-4"/>
        </w:rPr>
        <w:t> </w:t>
      </w:r>
      <w:r>
        <w:rPr/>
        <w:t>du</w:t>
      </w:r>
      <w:r>
        <w:rPr>
          <w:spacing w:val="-11"/>
        </w:rPr>
        <w:t> </w:t>
      </w:r>
      <w:r>
        <w:rPr/>
        <w:t>tiS5U</w:t>
      </w:r>
      <w:r>
        <w:rPr>
          <w:spacing w:val="-6"/>
        </w:rPr>
        <w:t> </w:t>
      </w:r>
      <w:r>
        <w:rPr/>
        <w:t>OCOnomique</w:t>
      </w:r>
      <w:r>
        <w:rPr>
          <w:spacing w:val="6"/>
        </w:rPr>
        <w:t> </w:t>
      </w:r>
      <w:r>
        <w:rPr/>
        <w:t>(projet</w:t>
      </w:r>
      <w:r>
        <w:rPr>
          <w:spacing w:val="-5"/>
        </w:rPr>
        <w:t> </w:t>
      </w:r>
      <w:r>
        <w:rPr/>
        <w:t>de</w:t>
      </w:r>
      <w:r>
        <w:rPr>
          <w:spacing w:val="-14"/>
        </w:rPr>
        <w:t> </w:t>
      </w:r>
      <w:r>
        <w:rPr/>
        <w:t>maintien</w:t>
      </w:r>
      <w:r>
        <w:rPr>
          <w:spacing w:val="-5"/>
        </w:rPr>
        <w:t> </w:t>
      </w:r>
      <w:r>
        <w:rPr/>
        <w:t>du</w:t>
      </w:r>
      <w:r>
        <w:rPr>
          <w:spacing w:val="-13"/>
        </w:rPr>
        <w:t> </w:t>
      </w:r>
      <w:r>
        <w:rPr/>
        <w:t>dernier</w:t>
      </w:r>
      <w:r>
        <w:rPr>
          <w:spacing w:val="-1"/>
        </w:rPr>
        <w:t> </w:t>
      </w:r>
      <w:r>
        <w:rPr/>
        <w:t>commerce</w:t>
      </w:r>
      <w:r>
        <w:rPr>
          <w:spacing w:val="-9"/>
        </w:rPr>
        <w:t> </w:t>
      </w:r>
      <w:r>
        <w:rPr/>
        <w:t>présenté</w:t>
      </w:r>
      <w:r>
        <w:rPr>
          <w:spacing w:val="-7"/>
        </w:rPr>
        <w:t> </w:t>
      </w:r>
      <w:r>
        <w:rPr/>
        <w:t>par la commune de St</w:t>
      </w:r>
      <w:r>
        <w:rPr>
          <w:spacing w:val="19"/>
        </w:rPr>
        <w:t> </w:t>
      </w:r>
      <w:r>
        <w:rPr/>
        <w:t>Julien-Ie-Vendomois),</w:t>
      </w:r>
    </w:p>
    <w:p>
      <w:pPr>
        <w:spacing w:line="254" w:lineRule="auto" w:before="12"/>
        <w:ind w:left="970" w:right="263" w:firstLine="4"/>
        <w:jc w:val="both"/>
        <w:rPr>
          <w:sz w:val="22"/>
        </w:rPr>
      </w:pPr>
      <w:r>
        <w:rPr>
          <w:w w:val="105"/>
          <w:sz w:val="21"/>
        </w:rPr>
        <w:t>Le</w:t>
      </w:r>
      <w:r>
        <w:rPr>
          <w:spacing w:val="-24"/>
          <w:w w:val="105"/>
          <w:sz w:val="21"/>
        </w:rPr>
        <w:t> </w:t>
      </w:r>
      <w:r>
        <w:rPr>
          <w:w w:val="105"/>
          <w:sz w:val="21"/>
        </w:rPr>
        <w:t>renforcement de</w:t>
      </w:r>
      <w:r>
        <w:rPr>
          <w:spacing w:val="-26"/>
          <w:w w:val="105"/>
          <w:sz w:val="21"/>
        </w:rPr>
        <w:t> </w:t>
      </w:r>
      <w:r>
        <w:rPr>
          <w:w w:val="105"/>
          <w:sz w:val="21"/>
        </w:rPr>
        <w:t>I’offre</w:t>
      </w:r>
      <w:r>
        <w:rPr>
          <w:spacing w:val="-15"/>
          <w:w w:val="105"/>
          <w:sz w:val="21"/>
        </w:rPr>
        <w:t> </w:t>
      </w:r>
      <w:r>
        <w:rPr>
          <w:w w:val="105"/>
          <w:sz w:val="21"/>
        </w:rPr>
        <w:t>touristique</w:t>
      </w:r>
      <w:r>
        <w:rPr>
          <w:spacing w:val="1"/>
          <w:w w:val="105"/>
          <w:sz w:val="21"/>
        </w:rPr>
        <w:t> </w:t>
      </w:r>
      <w:r>
        <w:rPr>
          <w:w w:val="105"/>
          <w:sz w:val="21"/>
        </w:rPr>
        <w:t>(amélioration</w:t>
      </w:r>
      <w:r>
        <w:rPr>
          <w:spacing w:val="-4"/>
          <w:w w:val="105"/>
          <w:sz w:val="21"/>
        </w:rPr>
        <w:t> </w:t>
      </w:r>
      <w:r>
        <w:rPr>
          <w:w w:val="105"/>
          <w:sz w:val="21"/>
        </w:rPr>
        <w:t>des</w:t>
      </w:r>
      <w:r>
        <w:rPr>
          <w:spacing w:val="-18"/>
          <w:w w:val="105"/>
          <w:sz w:val="21"/>
        </w:rPr>
        <w:t> </w:t>
      </w:r>
      <w:r>
        <w:rPr>
          <w:w w:val="105"/>
          <w:sz w:val="21"/>
        </w:rPr>
        <w:t>conditions</w:t>
      </w:r>
      <w:r>
        <w:rPr>
          <w:spacing w:val="-4"/>
          <w:w w:val="105"/>
          <w:sz w:val="21"/>
        </w:rPr>
        <w:t> </w:t>
      </w:r>
      <w:r>
        <w:rPr>
          <w:w w:val="105"/>
          <w:sz w:val="21"/>
        </w:rPr>
        <w:t>d'accueil</w:t>
      </w:r>
      <w:r>
        <w:rPr>
          <w:spacing w:val="-13"/>
          <w:w w:val="105"/>
          <w:sz w:val="21"/>
        </w:rPr>
        <w:t> </w:t>
      </w:r>
      <w:r>
        <w:rPr>
          <w:w w:val="105"/>
          <w:sz w:val="21"/>
        </w:rPr>
        <w:t>et</w:t>
      </w:r>
      <w:r>
        <w:rPr>
          <w:spacing w:val="-18"/>
          <w:w w:val="105"/>
          <w:sz w:val="21"/>
        </w:rPr>
        <w:t> </w:t>
      </w:r>
      <w:r>
        <w:rPr>
          <w:w w:val="105"/>
          <w:sz w:val="21"/>
        </w:rPr>
        <w:t>de</w:t>
      </w:r>
      <w:r>
        <w:rPr>
          <w:spacing w:val="-16"/>
          <w:w w:val="105"/>
          <w:sz w:val="21"/>
        </w:rPr>
        <w:t> </w:t>
      </w:r>
      <w:r>
        <w:rPr>
          <w:w w:val="105"/>
          <w:sz w:val="21"/>
        </w:rPr>
        <w:t>diversification </w:t>
      </w:r>
      <w:r>
        <w:rPr>
          <w:w w:val="105"/>
          <w:sz w:val="22"/>
        </w:rPr>
        <w:t>des</w:t>
      </w:r>
      <w:r>
        <w:rPr>
          <w:spacing w:val="-13"/>
          <w:w w:val="105"/>
          <w:sz w:val="22"/>
        </w:rPr>
        <w:t> </w:t>
      </w:r>
      <w:r>
        <w:rPr>
          <w:w w:val="105"/>
          <w:sz w:val="22"/>
        </w:rPr>
        <w:t>prestations</w:t>
      </w:r>
      <w:r>
        <w:rPr>
          <w:spacing w:val="-7"/>
          <w:w w:val="105"/>
          <w:sz w:val="22"/>
        </w:rPr>
        <w:t> </w:t>
      </w:r>
      <w:r>
        <w:rPr>
          <w:w w:val="105"/>
          <w:sz w:val="22"/>
        </w:rPr>
        <w:t>touristiques</w:t>
      </w:r>
      <w:r>
        <w:rPr>
          <w:spacing w:val="-3"/>
          <w:w w:val="105"/>
          <w:sz w:val="22"/>
        </w:rPr>
        <w:t> </w:t>
      </w:r>
      <w:r>
        <w:rPr>
          <w:w w:val="105"/>
          <w:sz w:val="22"/>
        </w:rPr>
        <w:t>dons</w:t>
      </w:r>
      <w:r>
        <w:rPr>
          <w:spacing w:val="-18"/>
          <w:w w:val="105"/>
          <w:sz w:val="22"/>
        </w:rPr>
        <w:t> </w:t>
      </w:r>
      <w:r>
        <w:rPr>
          <w:w w:val="105"/>
          <w:sz w:val="22"/>
        </w:rPr>
        <w:t>Ie</w:t>
      </w:r>
      <w:r>
        <w:rPr>
          <w:spacing w:val="-12"/>
          <w:w w:val="105"/>
          <w:sz w:val="22"/>
        </w:rPr>
        <w:t> </w:t>
      </w:r>
      <w:r>
        <w:rPr>
          <w:w w:val="105"/>
          <w:sz w:val="22"/>
        </w:rPr>
        <w:t>choteau</w:t>
      </w:r>
      <w:r>
        <w:rPr>
          <w:spacing w:val="-9"/>
          <w:w w:val="105"/>
          <w:sz w:val="22"/>
        </w:rPr>
        <w:t> </w:t>
      </w:r>
      <w:r>
        <w:rPr>
          <w:w w:val="105"/>
          <w:sz w:val="22"/>
        </w:rPr>
        <w:t>de</w:t>
      </w:r>
      <w:r>
        <w:rPr>
          <w:spacing w:val="-11"/>
          <w:w w:val="105"/>
          <w:sz w:val="22"/>
        </w:rPr>
        <w:t> </w:t>
      </w:r>
      <w:r>
        <w:rPr>
          <w:w w:val="105"/>
          <w:sz w:val="22"/>
        </w:rPr>
        <w:t>Pompadour,</w:t>
      </w:r>
      <w:r>
        <w:rPr>
          <w:spacing w:val="-3"/>
          <w:w w:val="105"/>
          <w:sz w:val="22"/>
        </w:rPr>
        <w:t> </w:t>
      </w:r>
      <w:r>
        <w:rPr>
          <w:w w:val="105"/>
          <w:sz w:val="22"/>
        </w:rPr>
        <w:t>création</w:t>
      </w:r>
      <w:r>
        <w:rPr>
          <w:spacing w:val="-7"/>
          <w:w w:val="105"/>
          <w:sz w:val="22"/>
        </w:rPr>
        <w:t> </w:t>
      </w:r>
      <w:r>
        <w:rPr>
          <w:w w:val="105"/>
          <w:sz w:val="22"/>
        </w:rPr>
        <w:t>d’un</w:t>
      </w:r>
      <w:r>
        <w:rPr>
          <w:spacing w:val="-17"/>
          <w:w w:val="105"/>
          <w:sz w:val="22"/>
        </w:rPr>
        <w:t> </w:t>
      </w:r>
      <w:r>
        <w:rPr>
          <w:w w:val="105"/>
          <w:sz w:val="22"/>
        </w:rPr>
        <w:t>spectacle</w:t>
      </w:r>
      <w:r>
        <w:rPr>
          <w:spacing w:val="-6"/>
          <w:w w:val="105"/>
          <w:sz w:val="22"/>
        </w:rPr>
        <w:t> </w:t>
      </w:r>
      <w:r>
        <w:rPr>
          <w:w w:val="105"/>
          <w:sz w:val="22"/>
        </w:rPr>
        <w:t>en</w:t>
      </w:r>
      <w:r>
        <w:rPr>
          <w:spacing w:val="-16"/>
          <w:w w:val="105"/>
          <w:sz w:val="22"/>
        </w:rPr>
        <w:t> </w:t>
      </w:r>
      <w:r>
        <w:rPr>
          <w:w w:val="105"/>
          <w:sz w:val="22"/>
        </w:rPr>
        <w:t>3D Mapping</w:t>
      </w:r>
      <w:r>
        <w:rPr>
          <w:spacing w:val="-7"/>
          <w:w w:val="105"/>
          <w:sz w:val="22"/>
        </w:rPr>
        <w:t> </w:t>
      </w:r>
      <w:r>
        <w:rPr>
          <w:w w:val="105"/>
          <w:sz w:val="22"/>
        </w:rPr>
        <w:t>et</w:t>
      </w:r>
      <w:r>
        <w:rPr>
          <w:spacing w:val="-12"/>
          <w:w w:val="105"/>
          <w:sz w:val="22"/>
        </w:rPr>
        <w:t> </w:t>
      </w:r>
      <w:r>
        <w:rPr>
          <w:w w:val="105"/>
          <w:sz w:val="22"/>
        </w:rPr>
        <w:t>découverte</w:t>
      </w:r>
      <w:r>
        <w:rPr>
          <w:spacing w:val="1"/>
          <w:w w:val="105"/>
          <w:sz w:val="22"/>
        </w:rPr>
        <w:t> </w:t>
      </w:r>
      <w:r>
        <w:rPr>
          <w:w w:val="105"/>
          <w:sz w:val="22"/>
        </w:rPr>
        <w:t>du</w:t>
      </w:r>
      <w:r>
        <w:rPr>
          <w:spacing w:val="-16"/>
          <w:w w:val="105"/>
          <w:sz w:val="22"/>
        </w:rPr>
        <w:t> </w:t>
      </w:r>
      <w:r>
        <w:rPr>
          <w:w w:val="105"/>
          <w:sz w:val="22"/>
        </w:rPr>
        <w:t>patrimoine</w:t>
      </w:r>
      <w:r>
        <w:rPr>
          <w:spacing w:val="2"/>
          <w:w w:val="105"/>
          <w:sz w:val="22"/>
        </w:rPr>
        <w:t> </w:t>
      </w:r>
      <w:r>
        <w:rPr>
          <w:w w:val="105"/>
          <w:sz w:val="22"/>
        </w:rPr>
        <w:t>en</w:t>
      </w:r>
      <w:r>
        <w:rPr>
          <w:spacing w:val="-15"/>
          <w:w w:val="105"/>
          <w:sz w:val="22"/>
        </w:rPr>
        <w:t> </w:t>
      </w:r>
      <w:r>
        <w:rPr>
          <w:w w:val="105"/>
          <w:sz w:val="22"/>
        </w:rPr>
        <w:t>réalité</w:t>
      </w:r>
      <w:r>
        <w:rPr>
          <w:spacing w:val="-8"/>
          <w:w w:val="105"/>
          <w:sz w:val="22"/>
        </w:rPr>
        <w:t> </w:t>
      </w:r>
      <w:r>
        <w:rPr>
          <w:w w:val="105"/>
          <w:sz w:val="22"/>
        </w:rPr>
        <w:t>augmentée et</w:t>
      </w:r>
      <w:r>
        <w:rPr>
          <w:spacing w:val="-11"/>
          <w:w w:val="105"/>
          <w:sz w:val="22"/>
        </w:rPr>
        <w:t> </w:t>
      </w:r>
      <w:r>
        <w:rPr>
          <w:w w:val="105"/>
          <w:sz w:val="22"/>
        </w:rPr>
        <w:t>médiation</w:t>
      </w:r>
      <w:r>
        <w:rPr>
          <w:spacing w:val="-8"/>
          <w:w w:val="105"/>
          <w:sz w:val="22"/>
        </w:rPr>
        <w:t> </w:t>
      </w:r>
      <w:r>
        <w:rPr>
          <w:w w:val="105"/>
          <w:sz w:val="22"/>
        </w:rPr>
        <w:t>culturelle</w:t>
      </w:r>
      <w:r>
        <w:rPr>
          <w:spacing w:val="-16"/>
          <w:w w:val="105"/>
          <w:sz w:val="22"/>
        </w:rPr>
        <w:t> </w:t>
      </w:r>
      <w:r>
        <w:rPr>
          <w:w w:val="105"/>
          <w:sz w:val="22"/>
        </w:rPr>
        <w:t>:</w:t>
      </w:r>
      <w:r>
        <w:rPr>
          <w:spacing w:val="-14"/>
          <w:w w:val="105"/>
          <w:sz w:val="22"/>
        </w:rPr>
        <w:t> </w:t>
      </w:r>
      <w:r>
        <w:rPr>
          <w:w w:val="105"/>
          <w:sz w:val="22"/>
        </w:rPr>
        <w:t>projets </w:t>
      </w:r>
      <w:r>
        <w:rPr>
          <w:w w:val="105"/>
          <w:sz w:val="21"/>
        </w:rPr>
        <w:t>présentés par I’association Scénes de Manége, construction de boxes hippiques sur I’espace </w:t>
      </w:r>
      <w:r>
        <w:rPr>
          <w:w w:val="105"/>
          <w:sz w:val="22"/>
        </w:rPr>
        <w:t>Thalian : projet présenté par la communauté de</w:t>
      </w:r>
      <w:r>
        <w:rPr>
          <w:spacing w:val="-26"/>
          <w:w w:val="105"/>
          <w:sz w:val="22"/>
        </w:rPr>
        <w:t> </w:t>
      </w:r>
      <w:r>
        <w:rPr>
          <w:w w:val="105"/>
          <w:sz w:val="22"/>
        </w:rPr>
        <w:t>communes).</w:t>
      </w:r>
    </w:p>
    <w:p>
      <w:pPr>
        <w:pStyle w:val="BodyText"/>
        <w:spacing w:before="4"/>
        <w:rPr>
          <w:sz w:val="20"/>
        </w:rPr>
      </w:pPr>
    </w:p>
    <w:p>
      <w:pPr>
        <w:pStyle w:val="BodyText"/>
        <w:spacing w:line="249" w:lineRule="auto"/>
        <w:ind w:left="261" w:right="278" w:hanging="12"/>
        <w:jc w:val="both"/>
      </w:pPr>
      <w:r>
        <w:rPr/>
        <w:t>II est précisé que ce plan d'actions pluriannuel sera suivi par un Comité de pilotage qui se réunira chaque</w:t>
      </w:r>
      <w:r>
        <w:rPr>
          <w:spacing w:val="-2"/>
        </w:rPr>
        <w:t> </w:t>
      </w:r>
      <w:r>
        <w:rPr/>
        <w:t>année.</w:t>
      </w:r>
      <w:r>
        <w:rPr>
          <w:spacing w:val="-9"/>
        </w:rPr>
        <w:t> </w:t>
      </w:r>
      <w:r>
        <w:rPr/>
        <w:t>De</w:t>
      </w:r>
      <w:r>
        <w:rPr>
          <w:spacing w:val="-15"/>
        </w:rPr>
        <w:t> </w:t>
      </w:r>
      <w:r>
        <w:rPr/>
        <w:t>nouvelles</w:t>
      </w:r>
      <w:r>
        <w:rPr>
          <w:spacing w:val="5"/>
        </w:rPr>
        <w:t> </w:t>
      </w:r>
      <w:r>
        <w:rPr/>
        <w:t>actions,</w:t>
      </w:r>
      <w:r>
        <w:rPr>
          <w:spacing w:val="-7"/>
        </w:rPr>
        <w:t> </w:t>
      </w:r>
      <w:r>
        <w:rPr/>
        <w:t>si</w:t>
      </w:r>
      <w:r>
        <w:rPr>
          <w:spacing w:val="-12"/>
        </w:rPr>
        <w:t> </w:t>
      </w:r>
      <w:r>
        <w:rPr/>
        <w:t>elles</w:t>
      </w:r>
      <w:r>
        <w:rPr>
          <w:spacing w:val="-6"/>
        </w:rPr>
        <w:t> </w:t>
      </w:r>
      <w:r>
        <w:rPr/>
        <w:t>sont</w:t>
      </w:r>
      <w:r>
        <w:rPr>
          <w:spacing w:val="-4"/>
        </w:rPr>
        <w:t> </w:t>
      </w:r>
      <w:r>
        <w:rPr/>
        <w:t>cohérentes</w:t>
      </w:r>
      <w:r>
        <w:rPr>
          <w:spacing w:val="10"/>
        </w:rPr>
        <w:t> </w:t>
      </w:r>
      <w:r>
        <w:rPr/>
        <w:t>avec</w:t>
      </w:r>
      <w:r>
        <w:rPr>
          <w:spacing w:val="-7"/>
        </w:rPr>
        <w:t> </w:t>
      </w:r>
      <w:r>
        <w:rPr/>
        <w:t>la</w:t>
      </w:r>
      <w:r>
        <w:rPr>
          <w:spacing w:val="-11"/>
        </w:rPr>
        <w:t> </w:t>
      </w:r>
      <w:r>
        <w:rPr/>
        <w:t>stratégie</w:t>
      </w:r>
      <w:r>
        <w:rPr>
          <w:spacing w:val="-1"/>
        </w:rPr>
        <w:t> </w:t>
      </w:r>
      <w:r>
        <w:rPr/>
        <w:t>du</w:t>
      </w:r>
      <w:r>
        <w:rPr>
          <w:spacing w:val="-9"/>
        </w:rPr>
        <w:t> </w:t>
      </w:r>
      <w:r>
        <w:rPr/>
        <w:t>territoire,</w:t>
      </w:r>
      <w:r>
        <w:rPr>
          <w:spacing w:val="-4"/>
        </w:rPr>
        <w:t> </w:t>
      </w:r>
      <w:r>
        <w:rPr/>
        <w:t>pourront</w:t>
      </w:r>
      <w:r>
        <w:rPr>
          <w:spacing w:val="-2"/>
        </w:rPr>
        <w:t> </w:t>
      </w:r>
      <w:r>
        <w:rPr/>
        <w:t>y étre</w:t>
      </w:r>
      <w:r>
        <w:rPr>
          <w:spacing w:val="4"/>
        </w:rPr>
        <w:t> </w:t>
      </w:r>
      <w:r>
        <w:rPr/>
        <w:t>ajoutées.</w:t>
      </w:r>
    </w:p>
    <w:p>
      <w:pPr>
        <w:pStyle w:val="BodyText"/>
        <w:spacing w:before="2"/>
        <w:rPr>
          <w:sz w:val="21"/>
        </w:rPr>
      </w:pPr>
    </w:p>
    <w:p>
      <w:pPr>
        <w:spacing w:line="256" w:lineRule="auto" w:before="0"/>
        <w:ind w:left="258" w:right="274" w:firstLine="7"/>
        <w:jc w:val="both"/>
        <w:rPr>
          <w:sz w:val="22"/>
        </w:rPr>
      </w:pPr>
      <w:r>
        <w:rPr>
          <w:sz w:val="22"/>
        </w:rPr>
        <w:t>Aprés</w:t>
      </w:r>
      <w:r>
        <w:rPr>
          <w:spacing w:val="-10"/>
          <w:sz w:val="22"/>
        </w:rPr>
        <w:t> </w:t>
      </w:r>
      <w:r>
        <w:rPr>
          <w:sz w:val="22"/>
        </w:rPr>
        <w:t>en</w:t>
      </w:r>
      <w:r>
        <w:rPr>
          <w:spacing w:val="-19"/>
          <w:sz w:val="22"/>
        </w:rPr>
        <w:t> </w:t>
      </w:r>
      <w:r>
        <w:rPr>
          <w:sz w:val="22"/>
        </w:rPr>
        <w:t>avoir</w:t>
      </w:r>
      <w:r>
        <w:rPr>
          <w:spacing w:val="-12"/>
          <w:sz w:val="22"/>
        </w:rPr>
        <w:t> </w:t>
      </w:r>
      <w:r>
        <w:rPr>
          <w:sz w:val="22"/>
        </w:rPr>
        <w:t>délibéré</w:t>
      </w:r>
      <w:r>
        <w:rPr>
          <w:spacing w:val="-15"/>
          <w:sz w:val="22"/>
        </w:rPr>
        <w:t> </w:t>
      </w:r>
      <w:r>
        <w:rPr>
          <w:sz w:val="22"/>
        </w:rPr>
        <w:t>eT</w:t>
      </w:r>
      <w:r>
        <w:rPr>
          <w:spacing w:val="-19"/>
          <w:sz w:val="22"/>
        </w:rPr>
        <w:t> </w:t>
      </w:r>
      <w:r>
        <w:rPr>
          <w:sz w:val="22"/>
        </w:rPr>
        <w:t>o</w:t>
      </w:r>
      <w:r>
        <w:rPr>
          <w:spacing w:val="-21"/>
          <w:sz w:val="22"/>
        </w:rPr>
        <w:t> </w:t>
      </w:r>
      <w:r>
        <w:rPr>
          <w:sz w:val="22"/>
        </w:rPr>
        <w:t>la</w:t>
      </w:r>
      <w:r>
        <w:rPr>
          <w:spacing w:val="-21"/>
          <w:sz w:val="22"/>
        </w:rPr>
        <w:t> </w:t>
      </w:r>
      <w:r>
        <w:rPr>
          <w:sz w:val="22"/>
        </w:rPr>
        <w:t>majorité</w:t>
      </w:r>
      <w:r>
        <w:rPr>
          <w:spacing w:val="-11"/>
          <w:sz w:val="22"/>
        </w:rPr>
        <w:t> </w:t>
      </w:r>
      <w:r>
        <w:rPr>
          <w:sz w:val="22"/>
        </w:rPr>
        <w:t>de</w:t>
      </w:r>
      <w:r>
        <w:rPr>
          <w:spacing w:val="-21"/>
          <w:sz w:val="22"/>
        </w:rPr>
        <w:t> </w:t>
      </w:r>
      <w:r>
        <w:rPr>
          <w:sz w:val="22"/>
        </w:rPr>
        <w:t>ses</w:t>
      </w:r>
      <w:r>
        <w:rPr>
          <w:spacing w:val="-18"/>
          <w:sz w:val="22"/>
        </w:rPr>
        <w:t> </w:t>
      </w:r>
      <w:r>
        <w:rPr>
          <w:sz w:val="22"/>
        </w:rPr>
        <w:t>membres,</w:t>
      </w:r>
      <w:r>
        <w:rPr>
          <w:spacing w:val="-19"/>
          <w:sz w:val="22"/>
        </w:rPr>
        <w:t> </w:t>
      </w:r>
      <w:r>
        <w:rPr>
          <w:sz w:val="22"/>
        </w:rPr>
        <w:t>Ie</w:t>
      </w:r>
      <w:r>
        <w:rPr>
          <w:spacing w:val="-18"/>
          <w:sz w:val="22"/>
        </w:rPr>
        <w:t> </w:t>
      </w:r>
      <w:r>
        <w:rPr>
          <w:sz w:val="22"/>
        </w:rPr>
        <w:t>conseil</w:t>
      </w:r>
      <w:r>
        <w:rPr>
          <w:spacing w:val="-18"/>
          <w:sz w:val="22"/>
        </w:rPr>
        <w:t> </w:t>
      </w:r>
      <w:r>
        <w:rPr>
          <w:sz w:val="22"/>
        </w:rPr>
        <w:t>communautaire</w:t>
      </w:r>
      <w:r>
        <w:rPr>
          <w:spacing w:val="12"/>
          <w:sz w:val="22"/>
        </w:rPr>
        <w:t> </w:t>
      </w:r>
      <w:r>
        <w:rPr>
          <w:sz w:val="22"/>
        </w:rPr>
        <w:t>approuve</w:t>
      </w:r>
      <w:r>
        <w:rPr>
          <w:spacing w:val="-17"/>
          <w:sz w:val="22"/>
        </w:rPr>
        <w:t> </w:t>
      </w:r>
      <w:r>
        <w:rPr>
          <w:sz w:val="22"/>
        </w:rPr>
        <w:t>Ie</w:t>
      </w:r>
      <w:r>
        <w:rPr>
          <w:spacing w:val="-18"/>
          <w:sz w:val="22"/>
        </w:rPr>
        <w:t> </w:t>
      </w:r>
      <w:r>
        <w:rPr>
          <w:sz w:val="22"/>
        </w:rPr>
        <w:t>control </w:t>
      </w:r>
      <w:r>
        <w:rPr>
          <w:sz w:val="21"/>
        </w:rPr>
        <w:t>de développement et de transitions et ses annexes signés par Ie PETR Vézére-Auvézére, les </w:t>
      </w:r>
      <w:r>
        <w:rPr>
          <w:sz w:val="22"/>
        </w:rPr>
        <w:t>communautés</w:t>
      </w:r>
      <w:r>
        <w:rPr>
          <w:spacing w:val="12"/>
          <w:sz w:val="22"/>
        </w:rPr>
        <w:t> </w:t>
      </w:r>
      <w:r>
        <w:rPr>
          <w:sz w:val="22"/>
        </w:rPr>
        <w:t>de</w:t>
      </w:r>
      <w:r>
        <w:rPr>
          <w:spacing w:val="-10"/>
          <w:sz w:val="22"/>
        </w:rPr>
        <w:t> </w:t>
      </w:r>
      <w:r>
        <w:rPr>
          <w:sz w:val="22"/>
        </w:rPr>
        <w:t>communes membres et</w:t>
      </w:r>
      <w:r>
        <w:rPr>
          <w:spacing w:val="-18"/>
          <w:sz w:val="22"/>
        </w:rPr>
        <w:t> </w:t>
      </w:r>
      <w:r>
        <w:rPr>
          <w:sz w:val="22"/>
        </w:rPr>
        <w:t>la</w:t>
      </w:r>
      <w:r>
        <w:rPr>
          <w:spacing w:val="-12"/>
          <w:sz w:val="22"/>
        </w:rPr>
        <w:t> </w:t>
      </w:r>
      <w:r>
        <w:rPr>
          <w:sz w:val="22"/>
        </w:rPr>
        <w:t>Région</w:t>
      </w:r>
      <w:r>
        <w:rPr>
          <w:spacing w:val="-6"/>
          <w:sz w:val="22"/>
        </w:rPr>
        <w:t> </w:t>
      </w:r>
      <w:r>
        <w:rPr>
          <w:sz w:val="22"/>
        </w:rPr>
        <w:t>Nouvelle-Aquitaine</w:t>
      </w:r>
      <w:r>
        <w:rPr>
          <w:spacing w:val="-16"/>
          <w:sz w:val="22"/>
        </w:rPr>
        <w:t> </w:t>
      </w:r>
      <w:r>
        <w:rPr>
          <w:sz w:val="22"/>
        </w:rPr>
        <w:t>pour</w:t>
      </w:r>
      <w:r>
        <w:rPr>
          <w:spacing w:val="-13"/>
          <w:sz w:val="22"/>
        </w:rPr>
        <w:t> </w:t>
      </w:r>
      <w:r>
        <w:rPr>
          <w:sz w:val="22"/>
        </w:rPr>
        <w:t>la</w:t>
      </w:r>
      <w:r>
        <w:rPr>
          <w:spacing w:val="-13"/>
          <w:sz w:val="22"/>
        </w:rPr>
        <w:t> </w:t>
      </w:r>
      <w:r>
        <w:rPr>
          <w:sz w:val="22"/>
        </w:rPr>
        <w:t>période</w:t>
      </w:r>
      <w:r>
        <w:rPr>
          <w:spacing w:val="-3"/>
          <w:sz w:val="22"/>
        </w:rPr>
        <w:t> </w:t>
      </w:r>
      <w:r>
        <w:rPr>
          <w:sz w:val="22"/>
        </w:rPr>
        <w:t>2023-2025.</w:t>
      </w:r>
    </w:p>
    <w:p>
      <w:pPr>
        <w:pStyle w:val="BodyText"/>
        <w:spacing w:line="256" w:lineRule="auto" w:before="156"/>
        <w:ind w:left="251" w:hanging="8"/>
        <w:rPr>
          <w:sz w:val="21"/>
        </w:rPr>
      </w:pPr>
      <w:r>
        <w:rPr>
          <w:i/>
        </w:rPr>
        <w:t>Yes </w:t>
      </w:r>
      <w:r>
        <w:rPr/>
        <w:t>quatre élus d’Arnac-Pompadour s’abstiennent. Alain TISSEUIL, Maire de Pompadour, tient â expliquer Ie vote des élus : (( absence totale de retombées sur Pompadour, tous les projets ayant été </w:t>
      </w:r>
      <w:r>
        <w:rPr>
          <w:sz w:val="21"/>
        </w:rPr>
        <w:t>recalls ; c'est de I’enfumage ».</w:t>
      </w:r>
    </w:p>
    <w:p>
      <w:pPr>
        <w:pStyle w:val="BodyText"/>
        <w:rPr>
          <w:sz w:val="20"/>
        </w:rPr>
      </w:pPr>
    </w:p>
    <w:p>
      <w:pPr>
        <w:pStyle w:val="BodyText"/>
        <w:spacing w:before="4"/>
        <w:rPr>
          <w:sz w:val="24"/>
        </w:rPr>
      </w:pPr>
      <w:r>
        <w:rPr/>
        <w:pict>
          <v:group style="position:absolute;margin-left:40.560013pt;margin-top:15.959524pt;width:506.9pt;height:20.65pt;mso-position-horizontal-relative:page;mso-position-vertical-relative:paragraph;z-index:-15725568;mso-wrap-distance-left:0;mso-wrap-distance-right:0" coordorigin="811,319" coordsize="10138,413">
            <v:shape style="position:absolute;left:811;top:319;width:10138;height:413" type="#_x0000_t75" stroked="false">
              <v:imagedata r:id="rId10" o:title=""/>
            </v:shape>
            <v:shape style="position:absolute;left:811;top:319;width:10138;height:413" type="#_x0000_t202" filled="false" stroked="false">
              <v:textbox inset="0,0,0,0">
                <w:txbxContent>
                  <w:p>
                    <w:pPr>
                      <w:spacing w:before="33"/>
                      <w:ind w:left="730" w:right="0" w:firstLine="0"/>
                      <w:jc w:val="left"/>
                      <w:rPr>
                        <w:sz w:val="21"/>
                      </w:rPr>
                    </w:pPr>
                    <w:r>
                      <w:rPr>
                        <w:w w:val="95"/>
                        <w:sz w:val="21"/>
                      </w:rPr>
                      <w:t>3. CONTRACTUALISATION 2023 - 2025 AVEC LE CONSEIL DEPAR7EMENTAL DE LA CORREZE</w:t>
                    </w:r>
                  </w:p>
                </w:txbxContent>
              </v:textbox>
              <w10:wrap type="none"/>
            </v:shape>
            <w10:wrap type="topAndBottom"/>
          </v:group>
        </w:pict>
      </w:r>
    </w:p>
    <w:p>
      <w:pPr>
        <w:pStyle w:val="BodyText"/>
        <w:spacing w:before="1"/>
        <w:rPr>
          <w:sz w:val="11"/>
        </w:rPr>
      </w:pPr>
    </w:p>
    <w:p>
      <w:pPr>
        <w:pStyle w:val="BodyText"/>
        <w:spacing w:line="252" w:lineRule="auto" w:before="93"/>
        <w:ind w:left="256" w:right="273" w:hanging="3"/>
        <w:jc w:val="both"/>
      </w:pPr>
      <w:r>
        <w:rPr/>
        <w:t>Le Conseil départemental de la Corréze souhaite proposer aux communes et aux communautés de communes</w:t>
      </w:r>
      <w:r>
        <w:rPr>
          <w:spacing w:val="-18"/>
        </w:rPr>
        <w:t> </w:t>
      </w:r>
      <w:r>
        <w:rPr/>
        <w:t>une</w:t>
      </w:r>
      <w:r>
        <w:rPr>
          <w:spacing w:val="-27"/>
        </w:rPr>
        <w:t> </w:t>
      </w:r>
      <w:r>
        <w:rPr/>
        <w:t>nouvelle</w:t>
      </w:r>
      <w:r>
        <w:rPr>
          <w:spacing w:val="-20"/>
        </w:rPr>
        <w:t> </w:t>
      </w:r>
      <w:r>
        <w:rPr/>
        <w:t>contractualisation</w:t>
      </w:r>
      <w:r>
        <w:rPr>
          <w:spacing w:val="-33"/>
        </w:rPr>
        <w:t> </w:t>
      </w:r>
      <w:r>
        <w:rPr/>
        <w:t>sur</w:t>
      </w:r>
      <w:r>
        <w:rPr>
          <w:spacing w:val="-28"/>
        </w:rPr>
        <w:t> </w:t>
      </w:r>
      <w:r>
        <w:rPr/>
        <w:t>la</w:t>
      </w:r>
      <w:r>
        <w:rPr>
          <w:spacing w:val="-27"/>
        </w:rPr>
        <w:t> </w:t>
      </w:r>
      <w:r>
        <w:rPr/>
        <w:t>période</w:t>
      </w:r>
      <w:r>
        <w:rPr>
          <w:spacing w:val="-21"/>
        </w:rPr>
        <w:t> </w:t>
      </w:r>
      <w:r>
        <w:rPr/>
        <w:t>2023</w:t>
      </w:r>
      <w:r>
        <w:rPr>
          <w:spacing w:val="-24"/>
        </w:rPr>
        <w:t> </w:t>
      </w:r>
      <w:r>
        <w:rPr/>
        <w:t>—2025.</w:t>
      </w:r>
      <w:r>
        <w:rPr>
          <w:spacing w:val="-23"/>
        </w:rPr>
        <w:t> </w:t>
      </w:r>
      <w:r>
        <w:rPr/>
        <w:t>Les</w:t>
      </w:r>
      <w:r>
        <w:rPr>
          <w:spacing w:val="-18"/>
        </w:rPr>
        <w:t> </w:t>
      </w:r>
      <w:r>
        <w:rPr/>
        <w:t>projets</w:t>
      </w:r>
      <w:r>
        <w:rPr>
          <w:spacing w:val="-22"/>
        </w:rPr>
        <w:t> </w:t>
      </w:r>
      <w:r>
        <w:rPr/>
        <w:t>sont</w:t>
      </w:r>
      <w:r>
        <w:rPr>
          <w:spacing w:val="-23"/>
        </w:rPr>
        <w:t> </w:t>
      </w:r>
      <w:r>
        <w:rPr/>
        <w:t>attendus</w:t>
      </w:r>
      <w:r>
        <w:rPr>
          <w:spacing w:val="-19"/>
        </w:rPr>
        <w:t> </w:t>
      </w:r>
      <w:r>
        <w:rPr/>
        <w:t>pour</w:t>
      </w:r>
      <w:r>
        <w:rPr>
          <w:spacing w:val="-29"/>
        </w:rPr>
        <w:t> </w:t>
      </w:r>
      <w:r>
        <w:rPr/>
        <w:t>Ie 20 octobre</w:t>
      </w:r>
      <w:r>
        <w:rPr>
          <w:spacing w:val="3"/>
        </w:rPr>
        <w:t> </w:t>
      </w:r>
      <w:r>
        <w:rPr/>
        <w:t>2022.</w:t>
      </w:r>
    </w:p>
    <w:p>
      <w:pPr>
        <w:pStyle w:val="BodyText"/>
        <w:spacing w:line="249" w:lineRule="auto" w:before="163"/>
        <w:ind w:left="255" w:right="294" w:firstLine="10"/>
        <w:jc w:val="both"/>
      </w:pPr>
      <w:r>
        <w:rPr/>
        <w:t>Aprés concertation avec Yes maires, la communauté de communes présente les projets suivants pour cette période :</w:t>
      </w:r>
    </w:p>
    <w:p>
      <w:pPr>
        <w:pStyle w:val="BodyText"/>
        <w:spacing w:line="249" w:lineRule="auto" w:before="166"/>
        <w:ind w:left="968" w:right="905" w:firstLine="6"/>
      </w:pPr>
      <w:r>
        <w:rPr/>
        <w:t>Construction de boxes sur I'espace Tha!ian â Arnac-Pompadour, 550 000 € HT, Aménagement des locaux de la Maison de I’enfance o Arnac-Pompadour, 60 000 € HT, Rénovation des locaux de I'ALSH de Saint-Sornin-Lavolps, 200 000 € HT,</w:t>
      </w:r>
    </w:p>
    <w:p>
      <w:pPr>
        <w:pStyle w:val="BodyText"/>
        <w:spacing w:line="249" w:lineRule="auto" w:before="3"/>
        <w:ind w:left="969" w:right="2265" w:hanging="2"/>
      </w:pPr>
      <w:r>
        <w:rPr/>
        <w:t>Uniformisation</w:t>
      </w:r>
      <w:r>
        <w:rPr>
          <w:spacing w:val="-36"/>
        </w:rPr>
        <w:t> </w:t>
      </w:r>
      <w:r>
        <w:rPr/>
        <w:t>de</w:t>
      </w:r>
      <w:r>
        <w:rPr>
          <w:spacing w:val="-33"/>
        </w:rPr>
        <w:t> </w:t>
      </w:r>
      <w:r>
        <w:rPr/>
        <w:t>la</w:t>
      </w:r>
      <w:r>
        <w:rPr>
          <w:spacing w:val="-32"/>
        </w:rPr>
        <w:t> </w:t>
      </w:r>
      <w:r>
        <w:rPr/>
        <w:t>signa!étique</w:t>
      </w:r>
      <w:r>
        <w:rPr>
          <w:spacing w:val="-23"/>
        </w:rPr>
        <w:t> </w:t>
      </w:r>
      <w:r>
        <w:rPr/>
        <w:t>des</w:t>
      </w:r>
      <w:r>
        <w:rPr>
          <w:spacing w:val="-28"/>
        </w:rPr>
        <w:t> </w:t>
      </w:r>
      <w:r>
        <w:rPr/>
        <w:t>Zones</w:t>
      </w:r>
      <w:r>
        <w:rPr>
          <w:spacing w:val="-30"/>
        </w:rPr>
        <w:t> </w:t>
      </w:r>
      <w:r>
        <w:rPr/>
        <w:t>d’activités,</w:t>
      </w:r>
      <w:r>
        <w:rPr>
          <w:spacing w:val="-29"/>
        </w:rPr>
        <w:t> </w:t>
      </w:r>
      <w:r>
        <w:rPr/>
        <w:t>20</w:t>
      </w:r>
      <w:r>
        <w:rPr>
          <w:spacing w:val="-37"/>
        </w:rPr>
        <w:t> </w:t>
      </w:r>
      <w:r>
        <w:rPr/>
        <w:t>000</w:t>
      </w:r>
      <w:r>
        <w:rPr>
          <w:spacing w:val="-31"/>
        </w:rPr>
        <w:t> </w:t>
      </w:r>
      <w:r>
        <w:rPr/>
        <w:t>€</w:t>
      </w:r>
      <w:r>
        <w:rPr>
          <w:spacing w:val="-36"/>
        </w:rPr>
        <w:t> </w:t>
      </w:r>
      <w:r>
        <w:rPr/>
        <w:t>HT, Création</w:t>
      </w:r>
      <w:r>
        <w:rPr>
          <w:spacing w:val="-12"/>
        </w:rPr>
        <w:t> </w:t>
      </w:r>
      <w:r>
        <w:rPr/>
        <w:t>d'une</w:t>
      </w:r>
      <w:r>
        <w:rPr>
          <w:spacing w:val="-23"/>
        </w:rPr>
        <w:t> </w:t>
      </w:r>
      <w:r>
        <w:rPr/>
        <w:t>résidence</w:t>
      </w:r>
      <w:r>
        <w:rPr>
          <w:spacing w:val="-7"/>
        </w:rPr>
        <w:t> </w:t>
      </w:r>
      <w:r>
        <w:rPr/>
        <w:t>d'artistes</w:t>
      </w:r>
      <w:r>
        <w:rPr>
          <w:spacing w:val="-9"/>
        </w:rPr>
        <w:t> </w:t>
      </w:r>
      <w:r>
        <w:rPr/>
        <w:t>o</w:t>
      </w:r>
      <w:r>
        <w:rPr>
          <w:spacing w:val="-18"/>
        </w:rPr>
        <w:t> </w:t>
      </w:r>
      <w:r>
        <w:rPr/>
        <w:t>Lubersac,</w:t>
      </w:r>
      <w:r>
        <w:rPr>
          <w:spacing w:val="-13"/>
        </w:rPr>
        <w:t> </w:t>
      </w:r>
      <w:r>
        <w:rPr/>
        <w:t>TOO</w:t>
      </w:r>
      <w:r>
        <w:rPr>
          <w:spacing w:val="-21"/>
        </w:rPr>
        <w:t> </w:t>
      </w:r>
      <w:r>
        <w:rPr/>
        <w:t>000</w:t>
      </w:r>
      <w:r>
        <w:rPr>
          <w:spacing w:val="-13"/>
        </w:rPr>
        <w:t> </w:t>
      </w:r>
      <w:r>
        <w:rPr/>
        <w:t>€</w:t>
      </w:r>
      <w:r>
        <w:rPr>
          <w:spacing w:val="-23"/>
        </w:rPr>
        <w:t> </w:t>
      </w:r>
      <w:r>
        <w:rPr/>
        <w:t>HT.</w:t>
      </w:r>
    </w:p>
    <w:p>
      <w:pPr>
        <w:spacing w:line="256" w:lineRule="auto" w:before="165"/>
        <w:ind w:left="251" w:right="285" w:firstLine="3"/>
        <w:jc w:val="both"/>
        <w:rPr>
          <w:sz w:val="21"/>
        </w:rPr>
      </w:pPr>
      <w:r>
        <w:rPr>
          <w:sz w:val="22"/>
        </w:rPr>
        <w:t>Le projet de Maison de la pomme est évoqué mais les maires ne I'ont pas retenu lors de la réunion préparatoire â ce conceit communautaire, Ie 26 septembre 2022. André DUPUY s’interroge sur cette </w:t>
      </w:r>
      <w:r>
        <w:rPr>
          <w:sz w:val="21"/>
        </w:rPr>
        <w:t>suppression. Une discussion est lancée sur cette possibilité de créer une Maison de la pomme. Certains </w:t>
      </w:r>
      <w:r>
        <w:rPr>
          <w:sz w:val="22"/>
        </w:rPr>
        <w:t>évoquent Ie fait d’ouvrir cette maison o d’autres cultures : pourquoi pas une Maison pluri thématiques </w:t>
      </w:r>
      <w:r>
        <w:rPr>
          <w:sz w:val="21"/>
        </w:rPr>
        <w:t>pomme, framboise, chotaigne, bovins. Peu d’enthousiasme pour ce</w:t>
      </w:r>
      <w:r>
        <w:rPr>
          <w:spacing w:val="53"/>
          <w:sz w:val="21"/>
        </w:rPr>
        <w:t> </w:t>
      </w:r>
      <w:r>
        <w:rPr>
          <w:sz w:val="21"/>
        </w:rPr>
        <w:t>projet.</w:t>
      </w:r>
    </w:p>
    <w:p>
      <w:pPr>
        <w:spacing w:after="0" w:line="256" w:lineRule="auto"/>
        <w:jc w:val="both"/>
        <w:rPr>
          <w:sz w:val="21"/>
        </w:rPr>
        <w:sectPr>
          <w:pgSz w:w="11910" w:h="16840"/>
          <w:pgMar w:header="0" w:footer="858" w:top="860" w:bottom="1040" w:left="680" w:right="800"/>
        </w:sectPr>
      </w:pPr>
    </w:p>
    <w:p>
      <w:pPr>
        <w:pStyle w:val="BodyText"/>
        <w:ind w:left="140"/>
        <w:rPr>
          <w:sz w:val="20"/>
        </w:rPr>
      </w:pPr>
      <w:r>
        <w:rPr>
          <w:sz w:val="20"/>
        </w:rPr>
        <w:pict>
          <v:group style="width:507.4pt;height:20.45pt;mso-position-horizontal-relative:char;mso-position-vertical-relative:line" coordorigin="0,0" coordsize="10148,409">
            <v:shape style="position:absolute;left:0;top:0;width:10148;height:409" type="#_x0000_t75" stroked="false">
              <v:imagedata r:id="rId12" o:title=""/>
            </v:shape>
            <v:shape style="position:absolute;left:0;top:0;width:10148;height:409" type="#_x0000_t202" filled="false" stroked="false">
              <v:textbox inset="0,0,0,0">
                <w:txbxContent>
                  <w:p>
                    <w:pPr>
                      <w:spacing w:before="33"/>
                      <w:ind w:left="725" w:right="0" w:firstLine="0"/>
                      <w:jc w:val="left"/>
                      <w:rPr>
                        <w:sz w:val="21"/>
                      </w:rPr>
                    </w:pPr>
                    <w:r>
                      <w:rPr>
                        <w:w w:val="95"/>
                        <w:sz w:val="21"/>
                      </w:rPr>
                      <w:t>3. CONTRAS OPERATIONNEL DE MOBILITE AVEC LE CONSEIL REGIONAL NOUVELLE-AQUITAINE</w:t>
                    </w:r>
                  </w:p>
                </w:txbxContent>
              </v:textbox>
              <w10:wrap type="none"/>
            </v:shape>
          </v:group>
        </w:pict>
      </w:r>
      <w:r>
        <w:rPr>
          <w:sz w:val="20"/>
        </w:rPr>
      </w:r>
    </w:p>
    <w:p>
      <w:pPr>
        <w:pStyle w:val="BodyText"/>
        <w:spacing w:before="5"/>
        <w:rPr>
          <w:sz w:val="14"/>
        </w:rPr>
      </w:pPr>
    </w:p>
    <w:p>
      <w:pPr>
        <w:spacing w:line="273" w:lineRule="auto" w:before="93"/>
        <w:ind w:left="264" w:right="272" w:firstLine="0"/>
        <w:jc w:val="both"/>
        <w:rPr>
          <w:sz w:val="22"/>
        </w:rPr>
      </w:pPr>
      <w:r>
        <w:rPr>
          <w:sz w:val="21"/>
        </w:rPr>
        <w:t>La Loi d'Orientation des Mobilités (LOM) permetâ  la Région d’exercer  pleinement  son role de chef  de file de I’intermodaIité et d’autorité organisatrice de la mobilité régionale. La Région propose de signer </w:t>
      </w:r>
      <w:r>
        <w:rPr>
          <w:sz w:val="22"/>
        </w:rPr>
        <w:t>avec la communauté de communes du Pays de Lubersac-Pompadour, non AOM (Autorité Organisatrice</w:t>
      </w:r>
      <w:r>
        <w:rPr>
          <w:spacing w:val="12"/>
          <w:sz w:val="22"/>
        </w:rPr>
        <w:t> </w:t>
      </w:r>
      <w:r>
        <w:rPr>
          <w:sz w:val="22"/>
        </w:rPr>
        <w:t>de</w:t>
      </w:r>
      <w:r>
        <w:rPr>
          <w:spacing w:val="-7"/>
          <w:sz w:val="22"/>
        </w:rPr>
        <w:t> </w:t>
      </w:r>
      <w:r>
        <w:rPr>
          <w:sz w:val="22"/>
        </w:rPr>
        <w:t>Mobilité),</w:t>
      </w:r>
      <w:r>
        <w:rPr>
          <w:spacing w:val="-3"/>
          <w:sz w:val="22"/>
        </w:rPr>
        <w:t> </w:t>
      </w:r>
      <w:r>
        <w:rPr>
          <w:sz w:val="22"/>
        </w:rPr>
        <w:t>un</w:t>
      </w:r>
      <w:r>
        <w:rPr>
          <w:spacing w:val="-9"/>
          <w:sz w:val="22"/>
        </w:rPr>
        <w:t> </w:t>
      </w:r>
      <w:r>
        <w:rPr>
          <w:sz w:val="22"/>
        </w:rPr>
        <w:t>control</w:t>
      </w:r>
      <w:r>
        <w:rPr>
          <w:spacing w:val="-8"/>
          <w:sz w:val="22"/>
        </w:rPr>
        <w:t> </w:t>
      </w:r>
      <w:r>
        <w:rPr>
          <w:sz w:val="22"/>
        </w:rPr>
        <w:t>de</w:t>
      </w:r>
      <w:r>
        <w:rPr>
          <w:spacing w:val="-10"/>
          <w:sz w:val="22"/>
        </w:rPr>
        <w:t> </w:t>
      </w:r>
      <w:r>
        <w:rPr>
          <w:sz w:val="22"/>
        </w:rPr>
        <w:t>mobilité</w:t>
      </w:r>
      <w:r>
        <w:rPr>
          <w:spacing w:val="1"/>
          <w:sz w:val="22"/>
        </w:rPr>
        <w:t> </w:t>
      </w:r>
      <w:r>
        <w:rPr>
          <w:sz w:val="22"/>
        </w:rPr>
        <w:t>â</w:t>
      </w:r>
      <w:r>
        <w:rPr>
          <w:spacing w:val="-13"/>
          <w:sz w:val="22"/>
        </w:rPr>
        <w:t> </w:t>
      </w:r>
      <w:r>
        <w:rPr>
          <w:sz w:val="22"/>
        </w:rPr>
        <w:t>I’échelle</w:t>
      </w:r>
      <w:r>
        <w:rPr>
          <w:spacing w:val="10"/>
          <w:sz w:val="22"/>
        </w:rPr>
        <w:t> </w:t>
      </w:r>
      <w:r>
        <w:rPr>
          <w:sz w:val="22"/>
        </w:rPr>
        <w:t>du</w:t>
      </w:r>
      <w:r>
        <w:rPr>
          <w:spacing w:val="-7"/>
          <w:sz w:val="22"/>
        </w:rPr>
        <w:t> </w:t>
      </w:r>
      <w:r>
        <w:rPr>
          <w:sz w:val="22"/>
        </w:rPr>
        <w:t>bassin</w:t>
      </w:r>
      <w:r>
        <w:rPr>
          <w:spacing w:val="-8"/>
          <w:sz w:val="22"/>
        </w:rPr>
        <w:t> </w:t>
      </w:r>
      <w:r>
        <w:rPr>
          <w:w w:val="95"/>
          <w:sz w:val="22"/>
        </w:rPr>
        <w:t>‹(</w:t>
      </w:r>
      <w:r>
        <w:rPr>
          <w:spacing w:val="13"/>
          <w:w w:val="95"/>
          <w:sz w:val="22"/>
        </w:rPr>
        <w:t> </w:t>
      </w:r>
      <w:r>
        <w:rPr>
          <w:sz w:val="22"/>
        </w:rPr>
        <w:t>Vezére-Auvézére</w:t>
      </w:r>
      <w:r>
        <w:rPr>
          <w:spacing w:val="-31"/>
          <w:sz w:val="22"/>
        </w:rPr>
        <w:t> </w:t>
      </w:r>
      <w:r>
        <w:rPr>
          <w:sz w:val="22"/>
        </w:rPr>
        <w:t>».</w:t>
      </w:r>
    </w:p>
    <w:p>
      <w:pPr>
        <w:pStyle w:val="BodyText"/>
        <w:rPr>
          <w:sz w:val="21"/>
        </w:rPr>
      </w:pPr>
    </w:p>
    <w:p>
      <w:pPr>
        <w:spacing w:line="273" w:lineRule="auto" w:before="0"/>
        <w:ind w:left="267" w:right="268" w:firstLine="1"/>
        <w:jc w:val="both"/>
        <w:rPr>
          <w:sz w:val="22"/>
        </w:rPr>
      </w:pPr>
      <w:r>
        <w:rPr>
          <w:sz w:val="21"/>
        </w:rPr>
        <w:t>Ce control doit permettre la mise en place de services  ou d’actions  de  mobilité  locale  adaptés  aux </w:t>
      </w:r>
      <w:r>
        <w:rPr>
          <w:sz w:val="22"/>
        </w:rPr>
        <w:t>tissus</w:t>
      </w:r>
      <w:r>
        <w:rPr>
          <w:spacing w:val="-5"/>
          <w:sz w:val="22"/>
        </w:rPr>
        <w:t> </w:t>
      </w:r>
      <w:r>
        <w:rPr>
          <w:sz w:val="22"/>
        </w:rPr>
        <w:t>ruraux.</w:t>
      </w:r>
      <w:r>
        <w:rPr>
          <w:spacing w:val="-7"/>
          <w:sz w:val="22"/>
        </w:rPr>
        <w:t> </w:t>
      </w:r>
      <w:r>
        <w:rPr>
          <w:sz w:val="22"/>
        </w:rPr>
        <w:t>La</w:t>
      </w:r>
      <w:r>
        <w:rPr>
          <w:spacing w:val="-7"/>
          <w:sz w:val="22"/>
        </w:rPr>
        <w:t> </w:t>
      </w:r>
      <w:r>
        <w:rPr>
          <w:sz w:val="22"/>
        </w:rPr>
        <w:t>Région</w:t>
      </w:r>
      <w:r>
        <w:rPr>
          <w:spacing w:val="-5"/>
          <w:sz w:val="22"/>
        </w:rPr>
        <w:t> </w:t>
      </w:r>
      <w:r>
        <w:rPr>
          <w:sz w:val="22"/>
        </w:rPr>
        <w:t>pourrait</w:t>
      </w:r>
      <w:r>
        <w:rPr>
          <w:spacing w:val="1"/>
          <w:sz w:val="22"/>
        </w:rPr>
        <w:t> </w:t>
      </w:r>
      <w:r>
        <w:rPr>
          <w:sz w:val="22"/>
        </w:rPr>
        <w:t>financer</w:t>
      </w:r>
      <w:r>
        <w:rPr>
          <w:spacing w:val="-1"/>
          <w:sz w:val="22"/>
        </w:rPr>
        <w:t> </w:t>
      </w:r>
      <w:r>
        <w:rPr>
          <w:sz w:val="22"/>
        </w:rPr>
        <w:t>50</w:t>
      </w:r>
      <w:r>
        <w:rPr>
          <w:spacing w:val="-18"/>
          <w:sz w:val="22"/>
        </w:rPr>
        <w:t> </w:t>
      </w:r>
      <w:r>
        <w:rPr>
          <w:sz w:val="22"/>
        </w:rPr>
        <w:t>%</w:t>
      </w:r>
      <w:r>
        <w:rPr>
          <w:spacing w:val="-11"/>
          <w:sz w:val="22"/>
        </w:rPr>
        <w:t> </w:t>
      </w:r>
      <w:r>
        <w:rPr>
          <w:sz w:val="22"/>
        </w:rPr>
        <w:t>o</w:t>
      </w:r>
      <w:r>
        <w:rPr>
          <w:spacing w:val="-4"/>
          <w:sz w:val="22"/>
        </w:rPr>
        <w:t> </w:t>
      </w:r>
      <w:r>
        <w:rPr>
          <w:sz w:val="22"/>
        </w:rPr>
        <w:t>70</w:t>
      </w:r>
      <w:r>
        <w:rPr>
          <w:spacing w:val="-16"/>
          <w:sz w:val="22"/>
        </w:rPr>
        <w:t> </w:t>
      </w:r>
      <w:r>
        <w:rPr>
          <w:sz w:val="22"/>
        </w:rPr>
        <w:t>%</w:t>
      </w:r>
      <w:r>
        <w:rPr>
          <w:spacing w:val="-15"/>
          <w:sz w:val="22"/>
        </w:rPr>
        <w:t> </w:t>
      </w:r>
      <w:r>
        <w:rPr>
          <w:sz w:val="22"/>
        </w:rPr>
        <w:t>du</w:t>
      </w:r>
      <w:r>
        <w:rPr>
          <w:spacing w:val="-13"/>
          <w:sz w:val="22"/>
        </w:rPr>
        <w:t> </w:t>
      </w:r>
      <w:r>
        <w:rPr>
          <w:sz w:val="22"/>
        </w:rPr>
        <w:t>ou</w:t>
      </w:r>
      <w:r>
        <w:rPr>
          <w:spacing w:val="-13"/>
          <w:sz w:val="22"/>
        </w:rPr>
        <w:t> </w:t>
      </w:r>
      <w:r>
        <w:rPr>
          <w:sz w:val="22"/>
        </w:rPr>
        <w:t>des</w:t>
      </w:r>
      <w:r>
        <w:rPr>
          <w:spacing w:val="-7"/>
          <w:sz w:val="22"/>
        </w:rPr>
        <w:t> </w:t>
      </w:r>
      <w:r>
        <w:rPr>
          <w:sz w:val="22"/>
        </w:rPr>
        <w:t>services</w:t>
      </w:r>
      <w:r>
        <w:rPr>
          <w:spacing w:val="4"/>
          <w:sz w:val="22"/>
        </w:rPr>
        <w:t> </w:t>
      </w:r>
      <w:r>
        <w:rPr>
          <w:sz w:val="22"/>
        </w:rPr>
        <w:t>de</w:t>
      </w:r>
      <w:r>
        <w:rPr>
          <w:spacing w:val="-13"/>
          <w:sz w:val="22"/>
        </w:rPr>
        <w:t> </w:t>
      </w:r>
      <w:r>
        <w:rPr>
          <w:sz w:val="22"/>
        </w:rPr>
        <w:t>mobilité</w:t>
      </w:r>
      <w:r>
        <w:rPr>
          <w:spacing w:val="1"/>
          <w:sz w:val="22"/>
        </w:rPr>
        <w:t> </w:t>
      </w:r>
      <w:r>
        <w:rPr>
          <w:sz w:val="22"/>
        </w:rPr>
        <w:t>dons</w:t>
      </w:r>
      <w:r>
        <w:rPr>
          <w:spacing w:val="-9"/>
          <w:sz w:val="22"/>
        </w:rPr>
        <w:t> </w:t>
      </w:r>
      <w:r>
        <w:rPr>
          <w:sz w:val="22"/>
        </w:rPr>
        <w:t>la</w:t>
      </w:r>
      <w:r>
        <w:rPr>
          <w:spacing w:val="-10"/>
          <w:sz w:val="22"/>
        </w:rPr>
        <w:t> </w:t>
      </w:r>
      <w:r>
        <w:rPr>
          <w:sz w:val="22"/>
        </w:rPr>
        <w:t>limite</w:t>
      </w:r>
      <w:r>
        <w:rPr>
          <w:spacing w:val="-6"/>
          <w:sz w:val="22"/>
        </w:rPr>
        <w:t> </w:t>
      </w:r>
      <w:r>
        <w:rPr>
          <w:sz w:val="22"/>
        </w:rPr>
        <w:t>de 4 € par habitant et par</w:t>
      </w:r>
      <w:r>
        <w:rPr>
          <w:spacing w:val="-3"/>
          <w:sz w:val="22"/>
        </w:rPr>
        <w:t> </w:t>
      </w:r>
      <w:r>
        <w:rPr>
          <w:sz w:val="22"/>
        </w:rPr>
        <w:t>an.</w:t>
      </w:r>
    </w:p>
    <w:p>
      <w:pPr>
        <w:pStyle w:val="BodyText"/>
        <w:spacing w:before="3"/>
        <w:rPr>
          <w:sz w:val="20"/>
        </w:rPr>
      </w:pPr>
    </w:p>
    <w:p>
      <w:pPr>
        <w:pStyle w:val="BodyText"/>
        <w:spacing w:line="271" w:lineRule="auto"/>
        <w:ind w:left="268" w:right="274" w:firstLine="6"/>
        <w:jc w:val="both"/>
        <w:rPr>
          <w:sz w:val="21"/>
        </w:rPr>
      </w:pPr>
      <w:r>
        <w:rPr/>
        <w:t>Aprés un comité de pilotage de lancement Ie 12 juillet 2022 et un comité technique Ie 14 septembre 2022, la communauté de communes s'est engagée dons une étude de mobilité locale. Le lancement de cette étude a eu lieu Ie 14 octobre 2022 â Lubersac et la communauté de communes est </w:t>
      </w:r>
      <w:r>
        <w:rPr>
          <w:sz w:val="21"/>
        </w:rPr>
        <w:t>accompagnée par Ie bureau d’études Tecurbis.</w:t>
      </w:r>
    </w:p>
    <w:p>
      <w:pPr>
        <w:pStyle w:val="BodyText"/>
        <w:spacing w:line="268" w:lineRule="auto" w:before="161"/>
        <w:ind w:left="268" w:right="270"/>
        <w:jc w:val="both"/>
      </w:pPr>
      <w:r>
        <w:rPr/>
        <w:t>Cette étude d’une durée d’environ 9 mois permettra, aprés une phase de diagnostic, d’établir une s\ro\éQie de mobilité locale et un plan d’actions.</w:t>
      </w:r>
    </w:p>
    <w:p>
      <w:pPr>
        <w:spacing w:line="261" w:lineRule="auto" w:before="168"/>
        <w:ind w:left="266" w:right="261" w:firstLine="2"/>
        <w:jc w:val="both"/>
        <w:rPr>
          <w:sz w:val="21"/>
        </w:rPr>
      </w:pPr>
      <w:r>
        <w:rPr>
          <w:w w:val="105"/>
          <w:sz w:val="21"/>
        </w:rPr>
        <w:t>Parmi</w:t>
      </w:r>
      <w:r>
        <w:rPr>
          <w:spacing w:val="-23"/>
          <w:w w:val="105"/>
          <w:sz w:val="21"/>
        </w:rPr>
        <w:t> </w:t>
      </w:r>
      <w:r>
        <w:rPr>
          <w:w w:val="105"/>
          <w:sz w:val="21"/>
        </w:rPr>
        <w:t>les</w:t>
      </w:r>
      <w:r>
        <w:rPr>
          <w:spacing w:val="-24"/>
          <w:w w:val="105"/>
          <w:sz w:val="21"/>
        </w:rPr>
        <w:t> </w:t>
      </w:r>
      <w:r>
        <w:rPr>
          <w:w w:val="105"/>
          <w:sz w:val="21"/>
        </w:rPr>
        <w:t>idées</w:t>
      </w:r>
      <w:r>
        <w:rPr>
          <w:spacing w:val="-17"/>
          <w:w w:val="105"/>
          <w:sz w:val="21"/>
        </w:rPr>
        <w:t> </w:t>
      </w:r>
      <w:r>
        <w:rPr>
          <w:w w:val="105"/>
          <w:sz w:val="21"/>
        </w:rPr>
        <w:t>concernant</w:t>
      </w:r>
      <w:r>
        <w:rPr>
          <w:spacing w:val="-18"/>
          <w:w w:val="105"/>
          <w:sz w:val="21"/>
        </w:rPr>
        <w:t> </w:t>
      </w:r>
      <w:r>
        <w:rPr>
          <w:w w:val="105"/>
          <w:sz w:val="21"/>
        </w:rPr>
        <w:t>la</w:t>
      </w:r>
      <w:r>
        <w:rPr>
          <w:spacing w:val="-24"/>
          <w:w w:val="105"/>
          <w:sz w:val="21"/>
        </w:rPr>
        <w:t> </w:t>
      </w:r>
      <w:r>
        <w:rPr>
          <w:w w:val="105"/>
          <w:sz w:val="21"/>
        </w:rPr>
        <w:t>mobilité,</w:t>
      </w:r>
      <w:r>
        <w:rPr>
          <w:spacing w:val="-17"/>
          <w:w w:val="105"/>
          <w:sz w:val="21"/>
        </w:rPr>
        <w:t> </w:t>
      </w:r>
      <w:r>
        <w:rPr>
          <w:w w:val="105"/>
          <w:sz w:val="21"/>
        </w:rPr>
        <w:t>Jean-Marie</w:t>
      </w:r>
      <w:r>
        <w:rPr>
          <w:spacing w:val="-12"/>
          <w:w w:val="105"/>
          <w:sz w:val="21"/>
        </w:rPr>
        <w:t> </w:t>
      </w:r>
      <w:r>
        <w:rPr>
          <w:w w:val="105"/>
          <w:sz w:val="21"/>
        </w:rPr>
        <w:t>MOULIN</w:t>
      </w:r>
      <w:r>
        <w:rPr>
          <w:spacing w:val="-11"/>
          <w:w w:val="105"/>
          <w:sz w:val="21"/>
        </w:rPr>
        <w:t> </w:t>
      </w:r>
      <w:r>
        <w:rPr>
          <w:w w:val="105"/>
          <w:sz w:val="21"/>
        </w:rPr>
        <w:t>suggére</w:t>
      </w:r>
      <w:r>
        <w:rPr>
          <w:spacing w:val="-21"/>
          <w:w w:val="105"/>
          <w:sz w:val="21"/>
        </w:rPr>
        <w:t> </w:t>
      </w:r>
      <w:r>
        <w:rPr>
          <w:w w:val="105"/>
          <w:sz w:val="21"/>
        </w:rPr>
        <w:t>la</w:t>
      </w:r>
      <w:r>
        <w:rPr>
          <w:spacing w:val="-20"/>
          <w:w w:val="105"/>
          <w:sz w:val="21"/>
        </w:rPr>
        <w:t> </w:t>
      </w:r>
      <w:r>
        <w:rPr>
          <w:w w:val="105"/>
          <w:sz w:val="21"/>
        </w:rPr>
        <w:t>transformation</w:t>
      </w:r>
      <w:r>
        <w:rPr>
          <w:spacing w:val="-25"/>
          <w:w w:val="105"/>
          <w:sz w:val="21"/>
        </w:rPr>
        <w:t> </w:t>
      </w:r>
      <w:r>
        <w:rPr>
          <w:w w:val="105"/>
          <w:sz w:val="21"/>
        </w:rPr>
        <w:t>de</w:t>
      </w:r>
      <w:r>
        <w:rPr>
          <w:spacing w:val="-32"/>
          <w:w w:val="105"/>
          <w:sz w:val="21"/>
        </w:rPr>
        <w:t> </w:t>
      </w:r>
      <w:r>
        <w:rPr>
          <w:w w:val="105"/>
          <w:sz w:val="21"/>
        </w:rPr>
        <w:t>I'actuelle</w:t>
      </w:r>
      <w:r>
        <w:rPr>
          <w:spacing w:val="-9"/>
          <w:w w:val="105"/>
          <w:sz w:val="21"/>
        </w:rPr>
        <w:t> </w:t>
      </w:r>
      <w:r>
        <w:rPr>
          <w:w w:val="105"/>
          <w:sz w:val="21"/>
        </w:rPr>
        <w:t>voie de</w:t>
      </w:r>
      <w:r>
        <w:rPr>
          <w:spacing w:val="-11"/>
          <w:w w:val="105"/>
          <w:sz w:val="21"/>
        </w:rPr>
        <w:t> </w:t>
      </w:r>
      <w:r>
        <w:rPr>
          <w:w w:val="105"/>
          <w:sz w:val="21"/>
        </w:rPr>
        <w:t>chemin</w:t>
      </w:r>
      <w:r>
        <w:rPr>
          <w:spacing w:val="-6"/>
          <w:w w:val="105"/>
          <w:sz w:val="21"/>
        </w:rPr>
        <w:t> </w:t>
      </w:r>
      <w:r>
        <w:rPr>
          <w:w w:val="105"/>
          <w:sz w:val="21"/>
        </w:rPr>
        <w:t>de</w:t>
      </w:r>
      <w:r>
        <w:rPr>
          <w:spacing w:val="-6"/>
          <w:w w:val="105"/>
          <w:sz w:val="21"/>
        </w:rPr>
        <w:t> </w:t>
      </w:r>
      <w:r>
        <w:rPr>
          <w:w w:val="105"/>
          <w:sz w:val="21"/>
        </w:rPr>
        <w:t>fer (o</w:t>
      </w:r>
      <w:r>
        <w:rPr>
          <w:spacing w:val="-12"/>
          <w:w w:val="105"/>
          <w:sz w:val="21"/>
        </w:rPr>
        <w:t> </w:t>
      </w:r>
      <w:r>
        <w:rPr>
          <w:w w:val="105"/>
          <w:sz w:val="21"/>
        </w:rPr>
        <w:t>I'arrét</w:t>
      </w:r>
      <w:r>
        <w:rPr>
          <w:spacing w:val="-16"/>
          <w:w w:val="105"/>
          <w:sz w:val="21"/>
        </w:rPr>
        <w:t> </w:t>
      </w:r>
      <w:r>
        <w:rPr>
          <w:w w:val="90"/>
          <w:sz w:val="21"/>
        </w:rPr>
        <w:t>— </w:t>
      </w:r>
      <w:r>
        <w:rPr>
          <w:w w:val="105"/>
          <w:sz w:val="21"/>
        </w:rPr>
        <w:t>voir</w:t>
      </w:r>
      <w:r>
        <w:rPr>
          <w:spacing w:val="-11"/>
          <w:w w:val="105"/>
          <w:sz w:val="21"/>
        </w:rPr>
        <w:t> </w:t>
      </w:r>
      <w:r>
        <w:rPr>
          <w:w w:val="105"/>
          <w:sz w:val="21"/>
        </w:rPr>
        <w:t>précédent</w:t>
      </w:r>
      <w:r>
        <w:rPr>
          <w:spacing w:val="5"/>
          <w:w w:val="105"/>
          <w:sz w:val="21"/>
        </w:rPr>
        <w:t> </w:t>
      </w:r>
      <w:r>
        <w:rPr>
          <w:w w:val="105"/>
          <w:sz w:val="21"/>
        </w:rPr>
        <w:t>conseil</w:t>
      </w:r>
      <w:r>
        <w:rPr>
          <w:spacing w:val="-5"/>
          <w:w w:val="105"/>
          <w:sz w:val="21"/>
        </w:rPr>
        <w:t> </w:t>
      </w:r>
      <w:r>
        <w:rPr>
          <w:w w:val="105"/>
          <w:sz w:val="21"/>
        </w:rPr>
        <w:t>:</w:t>
      </w:r>
      <w:r>
        <w:rPr>
          <w:spacing w:val="-16"/>
          <w:w w:val="105"/>
          <w:sz w:val="21"/>
        </w:rPr>
        <w:t> </w:t>
      </w:r>
      <w:r>
        <w:rPr>
          <w:w w:val="105"/>
          <w:sz w:val="21"/>
        </w:rPr>
        <w:t>motion)</w:t>
      </w:r>
      <w:r>
        <w:rPr>
          <w:spacing w:val="19"/>
          <w:w w:val="105"/>
          <w:sz w:val="21"/>
        </w:rPr>
        <w:t> </w:t>
      </w:r>
      <w:r>
        <w:rPr>
          <w:w w:val="105"/>
          <w:sz w:val="21"/>
        </w:rPr>
        <w:t>en</w:t>
      </w:r>
      <w:r>
        <w:rPr>
          <w:spacing w:val="-13"/>
          <w:w w:val="105"/>
          <w:sz w:val="21"/>
        </w:rPr>
        <w:t> </w:t>
      </w:r>
      <w:r>
        <w:rPr>
          <w:w w:val="105"/>
          <w:sz w:val="21"/>
        </w:rPr>
        <w:t>piste</w:t>
      </w:r>
      <w:r>
        <w:rPr>
          <w:spacing w:val="-5"/>
          <w:w w:val="105"/>
          <w:sz w:val="21"/>
        </w:rPr>
        <w:t> </w:t>
      </w:r>
      <w:r>
        <w:rPr>
          <w:w w:val="105"/>
          <w:sz w:val="21"/>
        </w:rPr>
        <w:t>cyclable</w:t>
      </w:r>
      <w:r>
        <w:rPr>
          <w:spacing w:val="2"/>
          <w:w w:val="105"/>
          <w:sz w:val="21"/>
        </w:rPr>
        <w:t> </w:t>
      </w:r>
      <w:r>
        <w:rPr>
          <w:w w:val="105"/>
          <w:sz w:val="21"/>
        </w:rPr>
        <w:t>et</w:t>
      </w:r>
      <w:r>
        <w:rPr>
          <w:spacing w:val="-10"/>
          <w:w w:val="105"/>
          <w:sz w:val="21"/>
        </w:rPr>
        <w:t> </w:t>
      </w:r>
      <w:r>
        <w:rPr>
          <w:w w:val="105"/>
          <w:sz w:val="21"/>
        </w:rPr>
        <w:t>cavaliére</w:t>
      </w:r>
      <w:r>
        <w:rPr>
          <w:spacing w:val="7"/>
          <w:w w:val="105"/>
          <w:sz w:val="21"/>
        </w:rPr>
        <w:t> </w:t>
      </w:r>
      <w:r>
        <w:rPr>
          <w:w w:val="105"/>
          <w:sz w:val="21"/>
        </w:rPr>
        <w:t>dons</w:t>
      </w:r>
      <w:r>
        <w:rPr>
          <w:spacing w:val="-14"/>
          <w:w w:val="105"/>
          <w:sz w:val="21"/>
        </w:rPr>
        <w:t> </w:t>
      </w:r>
      <w:r>
        <w:rPr>
          <w:w w:val="105"/>
          <w:sz w:val="21"/>
        </w:rPr>
        <w:t>Ie</w:t>
      </w:r>
      <w:r>
        <w:rPr>
          <w:spacing w:val="-8"/>
          <w:w w:val="105"/>
          <w:sz w:val="21"/>
        </w:rPr>
        <w:t> </w:t>
      </w:r>
      <w:r>
        <w:rPr>
          <w:w w:val="105"/>
          <w:sz w:val="21"/>
        </w:rPr>
        <w:t>cas of la SNCF céderait cette voie. Alain </w:t>
      </w:r>
      <w:r>
        <w:rPr>
          <w:w w:val="90"/>
          <w:sz w:val="21"/>
        </w:rPr>
        <w:t>TISSEUIL </w:t>
      </w:r>
      <w:r>
        <w:rPr>
          <w:w w:val="105"/>
          <w:sz w:val="21"/>
        </w:rPr>
        <w:t>précise que ni la Région ni la SNCF n’ont la volonté de remettre en service cette voie fermée entre St Yrieix et</w:t>
      </w:r>
      <w:r>
        <w:rPr>
          <w:spacing w:val="35"/>
          <w:w w:val="105"/>
          <w:sz w:val="21"/>
        </w:rPr>
        <w:t> </w:t>
      </w:r>
      <w:r>
        <w:rPr>
          <w:w w:val="105"/>
          <w:sz w:val="21"/>
        </w:rPr>
        <w:t>Objat.</w:t>
      </w:r>
    </w:p>
    <w:p>
      <w:pPr>
        <w:pStyle w:val="BodyText"/>
        <w:rPr>
          <w:sz w:val="20"/>
        </w:rPr>
      </w:pPr>
    </w:p>
    <w:p>
      <w:pPr>
        <w:pStyle w:val="BodyText"/>
        <w:rPr>
          <w:sz w:val="24"/>
        </w:rPr>
      </w:pPr>
      <w:r>
        <w:rPr/>
        <w:pict>
          <v:shape style="position:absolute;margin-left:41.160011pt;margin-top:16.187098pt;width:506.4pt;height:32.9pt;mso-position-horizontal-relative:page;mso-position-vertical-relative:paragraph;z-index:-15724032;mso-wrap-distance-left:0;mso-wrap-distance-right:0" type="#_x0000_t202" filled="false" stroked="true" strokeweight=".72pt" strokecolor="#000000">
            <v:textbox inset="0,0,0,0">
              <w:txbxContent>
                <w:p>
                  <w:pPr>
                    <w:spacing w:line="247" w:lineRule="auto" w:before="14"/>
                    <w:ind w:left="115" w:right="99" w:firstLine="616"/>
                    <w:jc w:val="left"/>
                    <w:rPr>
                      <w:sz w:val="21"/>
                    </w:rPr>
                  </w:pPr>
                  <w:r>
                    <w:rPr>
                      <w:w w:val="90"/>
                      <w:sz w:val="21"/>
                    </w:rPr>
                    <w:t>4. CONVENTION AVEC LA REGION NOUVELLE-AQUITAINE DANS LE CADRE DE LA MISE EN PLACE DU </w:t>
                  </w:r>
                  <w:r>
                    <w:rPr>
                      <w:w w:val="95"/>
                      <w:sz w:val="21"/>
                    </w:rPr>
                    <w:t>SRDEII ET DES AIDES AUX ENTREPRISES</w:t>
                  </w:r>
                </w:p>
              </w:txbxContent>
            </v:textbox>
            <v:stroke dashstyle="solid"/>
            <w10:wrap type="topAndBottom"/>
          </v:shape>
        </w:pict>
      </w:r>
    </w:p>
    <w:p>
      <w:pPr>
        <w:pStyle w:val="BodyText"/>
        <w:spacing w:before="6"/>
        <w:rPr>
          <w:sz w:val="10"/>
        </w:rPr>
      </w:pPr>
    </w:p>
    <w:p>
      <w:pPr>
        <w:spacing w:line="261" w:lineRule="auto" w:before="94"/>
        <w:ind w:left="273" w:right="274" w:hanging="4"/>
        <w:jc w:val="both"/>
        <w:rPr>
          <w:sz w:val="21"/>
        </w:rPr>
      </w:pPr>
      <w:r>
        <w:rPr>
          <w:sz w:val="21"/>
        </w:rPr>
        <w:t>Le Code Général des Collectivités Territoriales (C.G.C.T.) donne o la Région la responsabilité exclusive de la définition des orientations en matiére de développement économique, la définition des régimes d'aides et I'attribution des aides aux entreprises sur Ie territoire</w:t>
      </w:r>
      <w:r>
        <w:rPr>
          <w:spacing w:val="18"/>
          <w:sz w:val="21"/>
        </w:rPr>
        <w:t> </w:t>
      </w:r>
      <w:r>
        <w:rPr>
          <w:sz w:val="21"/>
        </w:rPr>
        <w:t>régional.</w:t>
      </w:r>
    </w:p>
    <w:p>
      <w:pPr>
        <w:pStyle w:val="BodyText"/>
        <w:spacing w:before="3"/>
        <w:rPr>
          <w:sz w:val="20"/>
        </w:rPr>
      </w:pPr>
    </w:p>
    <w:p>
      <w:pPr>
        <w:pStyle w:val="BodyText"/>
        <w:spacing w:line="249" w:lineRule="auto"/>
        <w:ind w:left="267" w:right="263"/>
        <w:jc w:val="both"/>
      </w:pPr>
      <w:r>
        <w:rPr/>
        <w:t>Le C.G.C.T. permet aux communautés de communes de concevoir et de mettre en ceuvre des stratégies de développement économique en compatibilité avec Ie Schéma Régional de Développement Economique, d'Innovation et d’lnternationalisation (SRDEII).</w:t>
      </w:r>
    </w:p>
    <w:p>
      <w:pPr>
        <w:pStyle w:val="BodyText"/>
        <w:spacing w:before="11"/>
        <w:rPr>
          <w:sz w:val="21"/>
        </w:rPr>
      </w:pPr>
    </w:p>
    <w:p>
      <w:pPr>
        <w:spacing w:line="247" w:lineRule="auto" w:before="0"/>
        <w:ind w:left="265" w:right="262" w:firstLine="7"/>
        <w:jc w:val="both"/>
        <w:rPr>
          <w:sz w:val="19"/>
        </w:rPr>
      </w:pPr>
      <w:r>
        <w:rPr>
          <w:sz w:val="21"/>
        </w:rPr>
        <w:t>Dons Ie cadre de ce partenariat  économique,  une  convention  entre  la  Région  Nouvelle-Aquitaine  et </w:t>
      </w:r>
      <w:r>
        <w:rPr>
          <w:sz w:val="22"/>
        </w:rPr>
        <w:t>la</w:t>
      </w:r>
      <w:r>
        <w:rPr>
          <w:spacing w:val="-12"/>
          <w:sz w:val="22"/>
        </w:rPr>
        <w:t> </w:t>
      </w:r>
      <w:r>
        <w:rPr>
          <w:sz w:val="22"/>
        </w:rPr>
        <w:t>communauté</w:t>
      </w:r>
      <w:r>
        <w:rPr>
          <w:spacing w:val="7"/>
          <w:sz w:val="22"/>
        </w:rPr>
        <w:t> </w:t>
      </w:r>
      <w:r>
        <w:rPr>
          <w:sz w:val="22"/>
        </w:rPr>
        <w:t>de</w:t>
      </w:r>
      <w:r>
        <w:rPr>
          <w:spacing w:val="-10"/>
          <w:sz w:val="22"/>
        </w:rPr>
        <w:t> </w:t>
      </w:r>
      <w:r>
        <w:rPr>
          <w:sz w:val="22"/>
        </w:rPr>
        <w:t>communes,</w:t>
      </w:r>
      <w:r>
        <w:rPr>
          <w:spacing w:val="-4"/>
          <w:sz w:val="22"/>
        </w:rPr>
        <w:t> </w:t>
      </w:r>
      <w:r>
        <w:rPr>
          <w:sz w:val="22"/>
        </w:rPr>
        <w:t>relative</w:t>
      </w:r>
      <w:r>
        <w:rPr>
          <w:spacing w:val="-7"/>
          <w:sz w:val="22"/>
        </w:rPr>
        <w:t> </w:t>
      </w:r>
      <w:r>
        <w:rPr>
          <w:sz w:val="22"/>
        </w:rPr>
        <w:t>â</w:t>
      </w:r>
      <w:r>
        <w:rPr>
          <w:spacing w:val="-12"/>
          <w:sz w:val="22"/>
        </w:rPr>
        <w:t> </w:t>
      </w:r>
      <w:r>
        <w:rPr>
          <w:sz w:val="22"/>
        </w:rPr>
        <w:t>la</w:t>
      </w:r>
      <w:r>
        <w:rPr>
          <w:spacing w:val="-12"/>
          <w:sz w:val="22"/>
        </w:rPr>
        <w:t> </w:t>
      </w:r>
      <w:r>
        <w:rPr>
          <w:sz w:val="22"/>
        </w:rPr>
        <w:t>mise</w:t>
      </w:r>
      <w:r>
        <w:rPr>
          <w:spacing w:val="-9"/>
          <w:sz w:val="22"/>
        </w:rPr>
        <w:t> </w:t>
      </w:r>
      <w:r>
        <w:rPr>
          <w:sz w:val="22"/>
        </w:rPr>
        <w:t>en</w:t>
      </w:r>
      <w:r>
        <w:rPr>
          <w:spacing w:val="-14"/>
          <w:sz w:val="22"/>
        </w:rPr>
        <w:t> </w:t>
      </w:r>
      <w:r>
        <w:rPr>
          <w:sz w:val="22"/>
        </w:rPr>
        <w:t>ceuvre</w:t>
      </w:r>
      <w:r>
        <w:rPr>
          <w:spacing w:val="-7"/>
          <w:sz w:val="22"/>
        </w:rPr>
        <w:t> </w:t>
      </w:r>
      <w:r>
        <w:rPr>
          <w:sz w:val="22"/>
        </w:rPr>
        <w:t>du</w:t>
      </w:r>
      <w:r>
        <w:rPr>
          <w:spacing w:val="-22"/>
          <w:sz w:val="22"/>
        </w:rPr>
        <w:t> </w:t>
      </w:r>
      <w:r>
        <w:rPr>
          <w:sz w:val="22"/>
        </w:rPr>
        <w:t>SRDEII</w:t>
      </w:r>
      <w:r>
        <w:rPr>
          <w:spacing w:val="-7"/>
          <w:sz w:val="22"/>
        </w:rPr>
        <w:t> </w:t>
      </w:r>
      <w:r>
        <w:rPr>
          <w:sz w:val="22"/>
        </w:rPr>
        <w:t>et</w:t>
      </w:r>
      <w:r>
        <w:rPr>
          <w:spacing w:val="-13"/>
          <w:sz w:val="22"/>
        </w:rPr>
        <w:t> </w:t>
      </w:r>
      <w:r>
        <w:rPr>
          <w:sz w:val="22"/>
        </w:rPr>
        <w:t>aux</w:t>
      </w:r>
      <w:r>
        <w:rPr>
          <w:spacing w:val="-12"/>
          <w:sz w:val="22"/>
        </w:rPr>
        <w:t> </w:t>
      </w:r>
      <w:r>
        <w:rPr>
          <w:sz w:val="22"/>
        </w:rPr>
        <w:t>aides</w:t>
      </w:r>
      <w:r>
        <w:rPr>
          <w:spacing w:val="-8"/>
          <w:sz w:val="22"/>
        </w:rPr>
        <w:t> </w:t>
      </w:r>
      <w:r>
        <w:rPr>
          <w:sz w:val="22"/>
        </w:rPr>
        <w:t>aux</w:t>
      </w:r>
      <w:r>
        <w:rPr>
          <w:spacing w:val="-11"/>
          <w:sz w:val="22"/>
        </w:rPr>
        <w:t> </w:t>
      </w:r>
      <w:r>
        <w:rPr>
          <w:sz w:val="22"/>
        </w:rPr>
        <w:t>entreprises</w:t>
      </w:r>
      <w:r>
        <w:rPr>
          <w:spacing w:val="7"/>
          <w:sz w:val="22"/>
        </w:rPr>
        <w:t> </w:t>
      </w:r>
      <w:r>
        <w:rPr>
          <w:sz w:val="22"/>
        </w:rPr>
        <w:t>(I</w:t>
      </w:r>
      <w:r>
        <w:rPr>
          <w:spacing w:val="-26"/>
          <w:sz w:val="22"/>
        </w:rPr>
        <w:t> </w:t>
      </w:r>
      <w:r>
        <w:rPr>
          <w:sz w:val="22"/>
        </w:rPr>
        <w:t>5 </w:t>
      </w:r>
      <w:r>
        <w:rPr>
          <w:sz w:val="21"/>
        </w:rPr>
        <w:t>mars 2019), et un avenant (31 juillet 2020) ont été formalists.  Cette convention  et son avenant  ont pris </w:t>
      </w:r>
      <w:r>
        <w:rPr>
          <w:sz w:val="19"/>
        </w:rPr>
        <w:t>fin Ie </w:t>
      </w:r>
      <w:r>
        <w:rPr>
          <w:position w:val="4"/>
          <w:sz w:val="19"/>
        </w:rPr>
        <w:t>] er j</w:t>
      </w:r>
      <w:r>
        <w:rPr>
          <w:sz w:val="19"/>
        </w:rPr>
        <w:t>uilIet</w:t>
      </w:r>
      <w:r>
        <w:rPr>
          <w:spacing w:val="-27"/>
          <w:sz w:val="19"/>
        </w:rPr>
        <w:t> </w:t>
      </w:r>
      <w:r>
        <w:rPr>
          <w:sz w:val="19"/>
        </w:rPr>
        <w:t>2022.</w:t>
      </w:r>
    </w:p>
    <w:p>
      <w:pPr>
        <w:pStyle w:val="BodyText"/>
        <w:spacing w:before="11"/>
      </w:pPr>
    </w:p>
    <w:p>
      <w:pPr>
        <w:pStyle w:val="BodyText"/>
        <w:spacing w:line="244" w:lineRule="auto"/>
        <w:ind w:left="276" w:right="270" w:hanging="5"/>
        <w:jc w:val="both"/>
      </w:pPr>
      <w:r>
        <w:rPr/>
        <w:t>Un</w:t>
      </w:r>
      <w:r>
        <w:rPr>
          <w:spacing w:val="-6"/>
        </w:rPr>
        <w:t> </w:t>
      </w:r>
      <w:r>
        <w:rPr/>
        <w:t>nouveau</w:t>
      </w:r>
      <w:r>
        <w:rPr>
          <w:spacing w:val="-5"/>
        </w:rPr>
        <w:t> </w:t>
      </w:r>
      <w:r>
        <w:rPr/>
        <w:t>SRDEII</w:t>
      </w:r>
      <w:r>
        <w:rPr>
          <w:spacing w:val="4"/>
        </w:rPr>
        <w:t> </w:t>
      </w:r>
      <w:r>
        <w:rPr/>
        <w:t>a</w:t>
      </w:r>
      <w:r>
        <w:rPr>
          <w:spacing w:val="-2"/>
        </w:rPr>
        <w:t> </w:t>
      </w:r>
      <w:r>
        <w:rPr/>
        <w:t>été</w:t>
      </w:r>
      <w:r>
        <w:rPr>
          <w:spacing w:val="-3"/>
        </w:rPr>
        <w:t> </w:t>
      </w:r>
      <w:r>
        <w:rPr/>
        <w:t>adopté</w:t>
      </w:r>
      <w:r>
        <w:rPr>
          <w:spacing w:val="-1"/>
        </w:rPr>
        <w:t> </w:t>
      </w:r>
      <w:r>
        <w:rPr/>
        <w:t>lors de</w:t>
      </w:r>
      <w:r>
        <w:rPr>
          <w:spacing w:val="-11"/>
        </w:rPr>
        <w:t> </w:t>
      </w:r>
      <w:r>
        <w:rPr/>
        <w:t>la</w:t>
      </w:r>
      <w:r>
        <w:rPr>
          <w:spacing w:val="-7"/>
        </w:rPr>
        <w:t> </w:t>
      </w:r>
      <w:r>
        <w:rPr/>
        <w:t>séance</w:t>
      </w:r>
      <w:r>
        <w:rPr>
          <w:spacing w:val="3"/>
        </w:rPr>
        <w:t> </w:t>
      </w:r>
      <w:r>
        <w:rPr/>
        <w:t>pléniére du</w:t>
      </w:r>
      <w:r>
        <w:rPr>
          <w:spacing w:val="-7"/>
        </w:rPr>
        <w:t> </w:t>
      </w:r>
      <w:r>
        <w:rPr/>
        <w:t>Conseil</w:t>
      </w:r>
      <w:r>
        <w:rPr>
          <w:spacing w:val="-1"/>
        </w:rPr>
        <w:t> </w:t>
      </w:r>
      <w:r>
        <w:rPr/>
        <w:t>Régional</w:t>
      </w:r>
      <w:r>
        <w:rPr>
          <w:spacing w:val="2"/>
        </w:rPr>
        <w:t> </w:t>
      </w:r>
      <w:r>
        <w:rPr/>
        <w:t>du</w:t>
      </w:r>
      <w:r>
        <w:rPr>
          <w:spacing w:val="-7"/>
        </w:rPr>
        <w:t> </w:t>
      </w:r>
      <w:r>
        <w:rPr/>
        <w:t>20</w:t>
      </w:r>
      <w:r>
        <w:rPr>
          <w:spacing w:val="-6"/>
        </w:rPr>
        <w:t> </w:t>
      </w:r>
      <w:r>
        <w:rPr/>
        <w:t>juin</w:t>
      </w:r>
      <w:r>
        <w:rPr>
          <w:spacing w:val="-7"/>
        </w:rPr>
        <w:t> </w:t>
      </w:r>
      <w:r>
        <w:rPr/>
        <w:t>2022</w:t>
      </w:r>
      <w:r>
        <w:rPr>
          <w:spacing w:val="-6"/>
        </w:rPr>
        <w:t> </w:t>
      </w:r>
      <w:r>
        <w:rPr/>
        <w:t>puis approuvé par arreté du Préfet de la région Nouvelle-Aquitaine en date du 3J aout</w:t>
      </w:r>
      <w:r>
        <w:rPr>
          <w:spacing w:val="-40"/>
        </w:rPr>
        <w:t> </w:t>
      </w:r>
      <w:r>
        <w:rPr/>
        <w:t>2022.</w:t>
      </w:r>
    </w:p>
    <w:p>
      <w:pPr>
        <w:pStyle w:val="BodyText"/>
        <w:spacing w:before="10"/>
        <w:rPr>
          <w:sz w:val="21"/>
        </w:rPr>
      </w:pPr>
    </w:p>
    <w:p>
      <w:pPr>
        <w:pStyle w:val="BodyText"/>
        <w:spacing w:line="249" w:lineRule="auto"/>
        <w:ind w:left="267" w:right="265" w:firstLine="12"/>
        <w:jc w:val="both"/>
      </w:pPr>
      <w:r>
        <w:rPr/>
        <w:t>A fin de laisser Ie temps â la communauté de communes de préparer une nouvelle convention sur la base</w:t>
      </w:r>
      <w:r>
        <w:rPr>
          <w:spacing w:val="-15"/>
        </w:rPr>
        <w:t> </w:t>
      </w:r>
      <w:r>
        <w:rPr/>
        <w:t>de</w:t>
      </w:r>
      <w:r>
        <w:rPr>
          <w:spacing w:val="-18"/>
        </w:rPr>
        <w:t> </w:t>
      </w:r>
      <w:r>
        <w:rPr/>
        <w:t>ce</w:t>
      </w:r>
      <w:r>
        <w:rPr>
          <w:spacing w:val="-20"/>
        </w:rPr>
        <w:t> </w:t>
      </w:r>
      <w:r>
        <w:rPr/>
        <w:t>nouveau</w:t>
      </w:r>
      <w:r>
        <w:rPr>
          <w:spacing w:val="-13"/>
        </w:rPr>
        <w:t> </w:t>
      </w:r>
      <w:r>
        <w:rPr/>
        <w:t>SRDEII</w:t>
      </w:r>
      <w:r>
        <w:rPr>
          <w:spacing w:val="-12"/>
        </w:rPr>
        <w:t> </w:t>
      </w:r>
      <w:r>
        <w:rPr/>
        <w:t>et</w:t>
      </w:r>
      <w:r>
        <w:rPr>
          <w:spacing w:val="-20"/>
        </w:rPr>
        <w:t> </w:t>
      </w:r>
      <w:r>
        <w:rPr/>
        <w:t>afin</w:t>
      </w:r>
      <w:r>
        <w:rPr>
          <w:spacing w:val="-17"/>
        </w:rPr>
        <w:t> </w:t>
      </w:r>
      <w:r>
        <w:rPr/>
        <w:t>d'éviter</w:t>
      </w:r>
      <w:r>
        <w:rPr>
          <w:spacing w:val="-11"/>
        </w:rPr>
        <w:t> </w:t>
      </w:r>
      <w:r>
        <w:rPr/>
        <w:t>tout</w:t>
      </w:r>
      <w:r>
        <w:rPr>
          <w:spacing w:val="-11"/>
        </w:rPr>
        <w:t> </w:t>
      </w:r>
      <w:r>
        <w:rPr/>
        <w:t>vide</w:t>
      </w:r>
      <w:r>
        <w:rPr>
          <w:spacing w:val="-14"/>
        </w:rPr>
        <w:t> </w:t>
      </w:r>
      <w:r>
        <w:rPr/>
        <w:t>juridique,</w:t>
      </w:r>
      <w:r>
        <w:rPr>
          <w:spacing w:val="-8"/>
        </w:rPr>
        <w:t> </w:t>
      </w:r>
      <w:r>
        <w:rPr/>
        <w:t>Monsieur</w:t>
      </w:r>
      <w:r>
        <w:rPr>
          <w:spacing w:val="-15"/>
        </w:rPr>
        <w:t> </w:t>
      </w:r>
      <w:r>
        <w:rPr/>
        <w:t>Ie</w:t>
      </w:r>
      <w:r>
        <w:rPr>
          <w:spacing w:val="-18"/>
        </w:rPr>
        <w:t> </w:t>
      </w:r>
      <w:r>
        <w:rPr/>
        <w:t>Président</w:t>
      </w:r>
      <w:r>
        <w:rPr>
          <w:spacing w:val="-6"/>
        </w:rPr>
        <w:t> </w:t>
      </w:r>
      <w:r>
        <w:rPr/>
        <w:t>propose</w:t>
      </w:r>
      <w:r>
        <w:rPr>
          <w:spacing w:val="-11"/>
        </w:rPr>
        <w:t> </w:t>
      </w:r>
      <w:r>
        <w:rPr/>
        <w:t>de</w:t>
      </w:r>
      <w:r>
        <w:rPr>
          <w:spacing w:val="-16"/>
        </w:rPr>
        <w:t> </w:t>
      </w:r>
      <w:r>
        <w:rPr/>
        <w:t>signer une convention avec la Région Nouvelle-Aquitaine reprenant les termes de la premiére convention précisant une</w:t>
      </w:r>
      <w:r>
        <w:rPr>
          <w:spacing w:val="-7"/>
        </w:rPr>
        <w:t> </w:t>
      </w:r>
      <w:r>
        <w:rPr/>
        <w:t>fin</w:t>
      </w:r>
      <w:r>
        <w:rPr>
          <w:spacing w:val="-14"/>
        </w:rPr>
        <w:t> </w:t>
      </w:r>
      <w:r>
        <w:rPr/>
        <w:t>au</w:t>
      </w:r>
      <w:r>
        <w:rPr>
          <w:spacing w:val="-20"/>
        </w:rPr>
        <w:t> </w:t>
      </w:r>
      <w:r>
        <w:rPr/>
        <w:t>31</w:t>
      </w:r>
      <w:r>
        <w:rPr>
          <w:spacing w:val="-1"/>
        </w:rPr>
        <w:t> </w:t>
      </w:r>
      <w:r>
        <w:rPr/>
        <w:t>décembre</w:t>
      </w:r>
      <w:r>
        <w:rPr>
          <w:spacing w:val="-2"/>
        </w:rPr>
        <w:t> </w:t>
      </w:r>
      <w:r>
        <w:rPr/>
        <w:t>2023</w:t>
      </w:r>
      <w:r>
        <w:rPr>
          <w:spacing w:val="-8"/>
        </w:rPr>
        <w:t> </w:t>
      </w:r>
      <w:r>
        <w:rPr/>
        <w:t>et</w:t>
      </w:r>
      <w:r>
        <w:rPr>
          <w:spacing w:val="-14"/>
        </w:rPr>
        <w:t> </w:t>
      </w:r>
      <w:r>
        <w:rPr/>
        <w:t>portant</w:t>
      </w:r>
      <w:r>
        <w:rPr>
          <w:spacing w:val="1"/>
        </w:rPr>
        <w:t> </w:t>
      </w:r>
      <w:r>
        <w:rPr/>
        <w:t>actualisation</w:t>
      </w:r>
      <w:r>
        <w:rPr>
          <w:spacing w:val="-1"/>
        </w:rPr>
        <w:t> </w:t>
      </w:r>
      <w:r>
        <w:rPr/>
        <w:t>de</w:t>
      </w:r>
      <w:r>
        <w:rPr>
          <w:spacing w:val="-16"/>
        </w:rPr>
        <w:t> </w:t>
      </w:r>
      <w:r>
        <w:rPr/>
        <w:t>numéros</w:t>
      </w:r>
      <w:r>
        <w:rPr>
          <w:spacing w:val="1"/>
        </w:rPr>
        <w:t> </w:t>
      </w:r>
      <w:r>
        <w:rPr/>
        <w:t>de</w:t>
      </w:r>
      <w:r>
        <w:rPr>
          <w:spacing w:val="-16"/>
        </w:rPr>
        <w:t> </w:t>
      </w:r>
      <w:r>
        <w:rPr/>
        <w:t>régime</w:t>
      </w:r>
      <w:r>
        <w:rPr>
          <w:spacing w:val="-4"/>
        </w:rPr>
        <w:t> </w:t>
      </w:r>
      <w:r>
        <w:rPr/>
        <w:t>d’aide</w:t>
      </w:r>
      <w:r>
        <w:rPr>
          <w:spacing w:val="-7"/>
        </w:rPr>
        <w:t> </w:t>
      </w:r>
      <w:r>
        <w:rPr/>
        <w:t>ainsi</w:t>
      </w:r>
      <w:r>
        <w:rPr>
          <w:spacing w:val="-11"/>
        </w:rPr>
        <w:t> </w:t>
      </w:r>
      <w:r>
        <w:rPr/>
        <w:t>que d’obligations relatives â la</w:t>
      </w:r>
      <w:r>
        <w:rPr>
          <w:spacing w:val="22"/>
        </w:rPr>
        <w:t> </w:t>
      </w:r>
      <w:r>
        <w:rPr/>
        <w:t>transparence.</w:t>
      </w:r>
    </w:p>
    <w:p>
      <w:pPr>
        <w:pStyle w:val="BodyText"/>
        <w:spacing w:before="10"/>
        <w:rPr>
          <w:sz w:val="20"/>
        </w:rPr>
      </w:pPr>
    </w:p>
    <w:p>
      <w:pPr>
        <w:pStyle w:val="BodyText"/>
        <w:spacing w:line="249" w:lineRule="auto" w:before="1"/>
        <w:ind w:left="259" w:right="272" w:firstLine="20"/>
        <w:jc w:val="both"/>
      </w:pPr>
      <w:r>
        <w:rPr/>
        <w:t>Aprés</w:t>
      </w:r>
      <w:r>
        <w:rPr>
          <w:spacing w:val="-6"/>
        </w:rPr>
        <w:t> </w:t>
      </w:r>
      <w:r>
        <w:rPr/>
        <w:t>en</w:t>
      </w:r>
      <w:r>
        <w:rPr>
          <w:spacing w:val="-13"/>
        </w:rPr>
        <w:t> </w:t>
      </w:r>
      <w:r>
        <w:rPr/>
        <w:t>avoir</w:t>
      </w:r>
      <w:r>
        <w:rPr>
          <w:spacing w:val="-7"/>
        </w:rPr>
        <w:t> </w:t>
      </w:r>
      <w:r>
        <w:rPr/>
        <w:t>délibéré</w:t>
      </w:r>
      <w:r>
        <w:rPr>
          <w:spacing w:val="-4"/>
        </w:rPr>
        <w:t> </w:t>
      </w:r>
      <w:r>
        <w:rPr/>
        <w:t>et</w:t>
      </w:r>
      <w:r>
        <w:rPr>
          <w:spacing w:val="-11"/>
        </w:rPr>
        <w:t> </w:t>
      </w:r>
      <w:r>
        <w:rPr/>
        <w:t>o</w:t>
      </w:r>
      <w:r>
        <w:rPr>
          <w:spacing w:val="-19"/>
        </w:rPr>
        <w:t> </w:t>
      </w:r>
      <w:r>
        <w:rPr/>
        <w:t>I’unanimité</w:t>
      </w:r>
      <w:r>
        <w:rPr>
          <w:spacing w:val="2"/>
        </w:rPr>
        <w:t> </w:t>
      </w:r>
      <w:r>
        <w:rPr/>
        <w:t>de</w:t>
      </w:r>
      <w:r>
        <w:rPr>
          <w:spacing w:val="-14"/>
        </w:rPr>
        <w:t> </w:t>
      </w:r>
      <w:r>
        <w:rPr/>
        <w:t>ses</w:t>
      </w:r>
      <w:r>
        <w:rPr>
          <w:spacing w:val="-5"/>
        </w:rPr>
        <w:t> </w:t>
      </w:r>
      <w:r>
        <w:rPr/>
        <w:t>membres,</w:t>
      </w:r>
      <w:r>
        <w:rPr>
          <w:spacing w:val="-13"/>
        </w:rPr>
        <w:t> </w:t>
      </w:r>
      <w:r>
        <w:rPr/>
        <w:t>Ie</w:t>
      </w:r>
      <w:r>
        <w:rPr>
          <w:spacing w:val="-13"/>
        </w:rPr>
        <w:t> </w:t>
      </w:r>
      <w:r>
        <w:rPr/>
        <w:t>conseil</w:t>
      </w:r>
      <w:r>
        <w:rPr>
          <w:spacing w:val="-3"/>
        </w:rPr>
        <w:t> </w:t>
      </w:r>
      <w:r>
        <w:rPr/>
        <w:t>communautaire</w:t>
      </w:r>
      <w:r>
        <w:rPr>
          <w:spacing w:val="4"/>
        </w:rPr>
        <w:t> </w:t>
      </w:r>
      <w:r>
        <w:rPr/>
        <w:t>autorise</w:t>
      </w:r>
      <w:r>
        <w:rPr>
          <w:spacing w:val="-7"/>
        </w:rPr>
        <w:t> </w:t>
      </w:r>
      <w:r>
        <w:rPr/>
        <w:t>Monsieur Ie</w:t>
      </w:r>
      <w:r>
        <w:rPr>
          <w:spacing w:val="-26"/>
        </w:rPr>
        <w:t> </w:t>
      </w:r>
      <w:r>
        <w:rPr/>
        <w:t>Président</w:t>
      </w:r>
      <w:r>
        <w:rPr>
          <w:spacing w:val="-2"/>
        </w:rPr>
        <w:t> </w:t>
      </w:r>
      <w:r>
        <w:rPr/>
        <w:t>o</w:t>
      </w:r>
      <w:r>
        <w:rPr>
          <w:spacing w:val="-17"/>
        </w:rPr>
        <w:t> </w:t>
      </w:r>
      <w:r>
        <w:rPr/>
        <w:t>signer</w:t>
      </w:r>
      <w:r>
        <w:rPr>
          <w:spacing w:val="-21"/>
        </w:rPr>
        <w:t> </w:t>
      </w:r>
      <w:r>
        <w:rPr/>
        <w:t>la</w:t>
      </w:r>
      <w:r>
        <w:rPr>
          <w:spacing w:val="-19"/>
        </w:rPr>
        <w:t> </w:t>
      </w:r>
      <w:r>
        <w:rPr/>
        <w:t>convention</w:t>
      </w:r>
      <w:r>
        <w:rPr>
          <w:spacing w:val="-11"/>
        </w:rPr>
        <w:t> </w:t>
      </w:r>
      <w:r>
        <w:rPr/>
        <w:t>entre</w:t>
      </w:r>
      <w:r>
        <w:rPr>
          <w:spacing w:val="-21"/>
        </w:rPr>
        <w:t> </w:t>
      </w:r>
      <w:r>
        <w:rPr/>
        <w:t>la</w:t>
      </w:r>
      <w:r>
        <w:rPr>
          <w:spacing w:val="-23"/>
        </w:rPr>
        <w:t> </w:t>
      </w:r>
      <w:r>
        <w:rPr/>
        <w:t>Région</w:t>
      </w:r>
      <w:r>
        <w:rPr>
          <w:spacing w:val="-18"/>
        </w:rPr>
        <w:t> </w:t>
      </w:r>
      <w:r>
        <w:rPr/>
        <w:t>Nouvelle-Aquitaine</w:t>
      </w:r>
      <w:r>
        <w:rPr>
          <w:spacing w:val="-14"/>
        </w:rPr>
        <w:t> </w:t>
      </w:r>
      <w:r>
        <w:rPr/>
        <w:t>et</w:t>
      </w:r>
      <w:r>
        <w:rPr>
          <w:spacing w:val="-24"/>
        </w:rPr>
        <w:t> </w:t>
      </w:r>
      <w:r>
        <w:rPr/>
        <w:t>la</w:t>
      </w:r>
      <w:r>
        <w:rPr>
          <w:spacing w:val="-20"/>
        </w:rPr>
        <w:t> </w:t>
      </w:r>
      <w:r>
        <w:rPr/>
        <w:t>communauté</w:t>
      </w:r>
      <w:r>
        <w:rPr>
          <w:spacing w:val="-2"/>
        </w:rPr>
        <w:t> </w:t>
      </w:r>
      <w:r>
        <w:rPr/>
        <w:t>de</w:t>
      </w:r>
      <w:r>
        <w:rPr>
          <w:spacing w:val="-18"/>
        </w:rPr>
        <w:t> </w:t>
      </w:r>
      <w:r>
        <w:rPr/>
        <w:t>communes du</w:t>
      </w:r>
      <w:r>
        <w:rPr>
          <w:spacing w:val="-24"/>
        </w:rPr>
        <w:t> </w:t>
      </w:r>
      <w:r>
        <w:rPr/>
        <w:t>Pays</w:t>
      </w:r>
      <w:r>
        <w:rPr>
          <w:spacing w:val="-7"/>
        </w:rPr>
        <w:t> </w:t>
      </w:r>
      <w:r>
        <w:rPr/>
        <w:t>de</w:t>
      </w:r>
      <w:r>
        <w:rPr>
          <w:spacing w:val="-17"/>
        </w:rPr>
        <w:t> </w:t>
      </w:r>
      <w:r>
        <w:rPr/>
        <w:t>Lubersac-Pompadour</w:t>
      </w:r>
      <w:r>
        <w:rPr>
          <w:spacing w:val="-29"/>
        </w:rPr>
        <w:t> </w:t>
      </w:r>
      <w:r>
        <w:rPr/>
        <w:t>relative</w:t>
      </w:r>
      <w:r>
        <w:rPr>
          <w:spacing w:val="-11"/>
        </w:rPr>
        <w:t> </w:t>
      </w:r>
      <w:r>
        <w:rPr/>
        <w:t>o</w:t>
      </w:r>
      <w:r>
        <w:rPr>
          <w:spacing w:val="-16"/>
        </w:rPr>
        <w:t> </w:t>
      </w:r>
      <w:r>
        <w:rPr/>
        <w:t>la</w:t>
      </w:r>
      <w:r>
        <w:rPr>
          <w:spacing w:val="-18"/>
        </w:rPr>
        <w:t> </w:t>
      </w:r>
      <w:r>
        <w:rPr/>
        <w:t>mise</w:t>
      </w:r>
      <w:r>
        <w:rPr>
          <w:spacing w:val="-7"/>
        </w:rPr>
        <w:t> </w:t>
      </w:r>
      <w:r>
        <w:rPr/>
        <w:t>en</w:t>
      </w:r>
      <w:r>
        <w:rPr>
          <w:spacing w:val="-17"/>
        </w:rPr>
        <w:t> </w:t>
      </w:r>
      <w:r>
        <w:rPr/>
        <w:t>ceuvre</w:t>
      </w:r>
      <w:r>
        <w:rPr>
          <w:spacing w:val="-9"/>
        </w:rPr>
        <w:t> </w:t>
      </w:r>
      <w:r>
        <w:rPr/>
        <w:t>du</w:t>
      </w:r>
      <w:r>
        <w:rPr>
          <w:spacing w:val="-26"/>
        </w:rPr>
        <w:t> </w:t>
      </w:r>
      <w:r>
        <w:rPr/>
        <w:t>Scnéma</w:t>
      </w:r>
      <w:r>
        <w:rPr>
          <w:spacing w:val="-1"/>
        </w:rPr>
        <w:t> </w:t>
      </w:r>
      <w:r>
        <w:rPr/>
        <w:t>Régional</w:t>
      </w:r>
      <w:r>
        <w:rPr>
          <w:spacing w:val="-6"/>
        </w:rPr>
        <w:t> </w:t>
      </w:r>
      <w:r>
        <w:rPr/>
        <w:t>de</w:t>
      </w:r>
      <w:r>
        <w:rPr>
          <w:spacing w:val="-19"/>
        </w:rPr>
        <w:t> </w:t>
      </w:r>
      <w:r>
        <w:rPr/>
        <w:t>Développement Economique, d'Innovation et d'Internationalisation (SRDEII) et aux aides aux</w:t>
      </w:r>
      <w:r>
        <w:rPr>
          <w:spacing w:val="-6"/>
        </w:rPr>
        <w:t> </w:t>
      </w:r>
      <w:r>
        <w:rPr/>
        <w:t>entreprises.</w:t>
      </w:r>
    </w:p>
    <w:p>
      <w:pPr>
        <w:pStyle w:val="BodyText"/>
        <w:spacing w:before="6"/>
        <w:rPr>
          <w:sz w:val="33"/>
        </w:rPr>
      </w:pPr>
    </w:p>
    <w:p>
      <w:pPr>
        <w:spacing w:before="0"/>
        <w:ind w:left="0" w:right="234" w:firstLine="0"/>
        <w:jc w:val="right"/>
        <w:rPr>
          <w:rFonts w:ascii="Courier New"/>
          <w:sz w:val="25"/>
        </w:rPr>
      </w:pPr>
      <w:r>
        <w:rPr>
          <w:rFonts w:ascii="Courier New"/>
          <w:w w:val="104"/>
          <w:sz w:val="25"/>
        </w:rPr>
        <w:t>4</w:t>
      </w:r>
    </w:p>
    <w:p>
      <w:pPr>
        <w:spacing w:after="0"/>
        <w:jc w:val="right"/>
        <w:rPr>
          <w:rFonts w:ascii="Courier New"/>
          <w:sz w:val="25"/>
        </w:rPr>
        <w:sectPr>
          <w:footerReference w:type="default" r:id="rId11"/>
          <w:pgSz w:w="11910" w:h="16840"/>
          <w:pgMar w:footer="0" w:header="0" w:top="940" w:bottom="280" w:left="680" w:right="800"/>
        </w:sectPr>
      </w:pPr>
    </w:p>
    <w:p>
      <w:pPr>
        <w:pStyle w:val="BodyText"/>
        <w:spacing w:line="249" w:lineRule="auto" w:before="82"/>
        <w:ind w:left="256" w:right="201" w:hanging="3"/>
      </w:pPr>
      <w:r>
        <w:rPr/>
        <w:t>Lors d'une prochaine réunion, Ie point sera fait sur les aides apportées par la communauté de communes depuis Ie démarrage de cette convention.</w:t>
      </w:r>
    </w:p>
    <w:p>
      <w:pPr>
        <w:pStyle w:val="BodyText"/>
        <w:spacing w:before="2"/>
        <w:rPr>
          <w:sz w:val="20"/>
        </w:rPr>
      </w:pPr>
      <w:r>
        <w:rPr/>
        <w:pict>
          <v:group style="position:absolute;margin-left:40.800011pt;margin-top:13.575085pt;width:506.4pt;height:20.9pt;mso-position-horizontal-relative:page;mso-position-vertical-relative:paragraph;z-index:-15723008;mso-wrap-distance-left:0;mso-wrap-distance-right:0" coordorigin="816,272" coordsize="10128,418">
            <v:shape style="position:absolute;left:816;top:271;width:10128;height:418" type="#_x0000_t75" stroked="false">
              <v:imagedata r:id="rId14" o:title=""/>
            </v:shape>
            <v:shape style="position:absolute;left:816;top:271;width:10128;height:418" type="#_x0000_t202" filled="false" stroked="false">
              <v:textbox inset="0,0,0,0">
                <w:txbxContent>
                  <w:p>
                    <w:pPr>
                      <w:spacing w:before="33"/>
                      <w:ind w:left="730" w:right="0" w:firstLine="0"/>
                      <w:jc w:val="left"/>
                      <w:rPr>
                        <w:sz w:val="21"/>
                      </w:rPr>
                    </w:pPr>
                    <w:r>
                      <w:rPr>
                        <w:w w:val="95"/>
                        <w:sz w:val="21"/>
                      </w:rPr>
                      <w:t>5. CREATION D’UN EMPLOI : MISE A JOUR DU TABLEAU DES EMPLOIS</w:t>
                    </w:r>
                  </w:p>
                </w:txbxContent>
              </v:textbox>
              <w10:wrap type="none"/>
            </v:shape>
            <w10:wrap type="topAndBottom"/>
          </v:group>
        </w:pict>
      </w:r>
    </w:p>
    <w:p>
      <w:pPr>
        <w:pStyle w:val="BodyText"/>
        <w:spacing w:before="3"/>
        <w:rPr>
          <w:sz w:val="12"/>
        </w:rPr>
      </w:pPr>
    </w:p>
    <w:p>
      <w:pPr>
        <w:pStyle w:val="ListParagraph"/>
        <w:numPr>
          <w:ilvl w:val="0"/>
          <w:numId w:val="2"/>
        </w:numPr>
        <w:tabs>
          <w:tab w:pos="1091" w:val="left" w:leader="none"/>
        </w:tabs>
        <w:spacing w:line="240" w:lineRule="auto" w:before="93" w:after="0"/>
        <w:ind w:left="1090" w:right="0" w:hanging="126"/>
        <w:jc w:val="left"/>
        <w:rPr>
          <w:sz w:val="20"/>
        </w:rPr>
      </w:pPr>
      <w:r>
        <w:rPr>
          <w:w w:val="110"/>
          <w:sz w:val="20"/>
        </w:rPr>
        <w:t>Création d’un poste d’adjoint</w:t>
      </w:r>
      <w:r>
        <w:rPr>
          <w:spacing w:val="29"/>
          <w:w w:val="110"/>
          <w:sz w:val="20"/>
        </w:rPr>
        <w:t> </w:t>
      </w:r>
      <w:r>
        <w:rPr>
          <w:w w:val="110"/>
          <w:sz w:val="20"/>
        </w:rPr>
        <w:t>d’animafion</w:t>
      </w:r>
    </w:p>
    <w:p>
      <w:pPr>
        <w:pStyle w:val="BodyText"/>
        <w:spacing w:before="2"/>
        <w:rPr>
          <w:sz w:val="25"/>
        </w:rPr>
      </w:pPr>
    </w:p>
    <w:p>
      <w:pPr>
        <w:spacing w:before="0"/>
        <w:ind w:left="269" w:right="0" w:firstLine="0"/>
        <w:jc w:val="left"/>
        <w:rPr>
          <w:sz w:val="21"/>
        </w:rPr>
      </w:pPr>
      <w:r>
        <w:rPr>
          <w:sz w:val="21"/>
        </w:rPr>
        <w:t>Vu Ie Code Général des Collectivités Territoriales ;</w:t>
      </w:r>
    </w:p>
    <w:p>
      <w:pPr>
        <w:pStyle w:val="BodyText"/>
        <w:spacing w:before="10"/>
        <w:rPr>
          <w:sz w:val="24"/>
        </w:rPr>
      </w:pPr>
    </w:p>
    <w:p>
      <w:pPr>
        <w:spacing w:line="261" w:lineRule="auto" w:before="0"/>
        <w:ind w:left="254" w:right="201" w:firstLine="15"/>
        <w:jc w:val="left"/>
        <w:rPr>
          <w:sz w:val="21"/>
        </w:rPr>
      </w:pPr>
      <w:r>
        <w:rPr>
          <w:w w:val="105"/>
          <w:sz w:val="21"/>
        </w:rPr>
        <w:t>Vu</w:t>
      </w:r>
      <w:r>
        <w:rPr>
          <w:spacing w:val="-33"/>
          <w:w w:val="105"/>
          <w:sz w:val="21"/>
        </w:rPr>
        <w:t> </w:t>
      </w:r>
      <w:r>
        <w:rPr>
          <w:w w:val="105"/>
          <w:sz w:val="21"/>
        </w:rPr>
        <w:t>la</w:t>
      </w:r>
      <w:r>
        <w:rPr>
          <w:spacing w:val="-31"/>
          <w:w w:val="105"/>
          <w:sz w:val="21"/>
        </w:rPr>
        <w:t> </w:t>
      </w:r>
      <w:r>
        <w:rPr>
          <w:w w:val="105"/>
          <w:sz w:val="21"/>
        </w:rPr>
        <w:t>loi</w:t>
      </w:r>
      <w:r>
        <w:rPr>
          <w:spacing w:val="-31"/>
          <w:w w:val="105"/>
          <w:sz w:val="21"/>
        </w:rPr>
        <w:t> </w:t>
      </w:r>
      <w:r>
        <w:rPr>
          <w:w w:val="105"/>
          <w:sz w:val="21"/>
        </w:rPr>
        <w:t>n°83-634</w:t>
      </w:r>
      <w:r>
        <w:rPr>
          <w:spacing w:val="-18"/>
          <w:w w:val="105"/>
          <w:sz w:val="21"/>
        </w:rPr>
        <w:t> </w:t>
      </w:r>
      <w:r>
        <w:rPr>
          <w:w w:val="105"/>
          <w:sz w:val="21"/>
        </w:rPr>
        <w:t>du</w:t>
      </w:r>
      <w:r>
        <w:rPr>
          <w:spacing w:val="-25"/>
          <w:w w:val="105"/>
          <w:sz w:val="21"/>
        </w:rPr>
        <w:t> </w:t>
      </w:r>
      <w:r>
        <w:rPr>
          <w:w w:val="105"/>
          <w:sz w:val="21"/>
        </w:rPr>
        <w:t>13</w:t>
      </w:r>
      <w:r>
        <w:rPr>
          <w:spacing w:val="-35"/>
          <w:w w:val="105"/>
          <w:sz w:val="21"/>
        </w:rPr>
        <w:t> </w:t>
      </w:r>
      <w:r>
        <w:rPr>
          <w:w w:val="105"/>
          <w:sz w:val="21"/>
        </w:rPr>
        <w:t>juillet</w:t>
      </w:r>
      <w:r>
        <w:rPr>
          <w:spacing w:val="-19"/>
          <w:w w:val="105"/>
          <w:sz w:val="21"/>
        </w:rPr>
        <w:t> </w:t>
      </w:r>
      <w:r>
        <w:rPr>
          <w:w w:val="105"/>
          <w:sz w:val="21"/>
        </w:rPr>
        <w:t>1983</w:t>
      </w:r>
      <w:r>
        <w:rPr>
          <w:spacing w:val="-26"/>
          <w:w w:val="105"/>
          <w:sz w:val="21"/>
        </w:rPr>
        <w:t> </w:t>
      </w:r>
      <w:r>
        <w:rPr>
          <w:w w:val="105"/>
          <w:sz w:val="21"/>
        </w:rPr>
        <w:t>modifiée,</w:t>
      </w:r>
      <w:r>
        <w:rPr>
          <w:spacing w:val="-28"/>
          <w:w w:val="105"/>
          <w:sz w:val="21"/>
        </w:rPr>
        <w:t> </w:t>
      </w:r>
      <w:r>
        <w:rPr>
          <w:w w:val="105"/>
          <w:sz w:val="21"/>
        </w:rPr>
        <w:t>portant</w:t>
      </w:r>
      <w:r>
        <w:rPr>
          <w:spacing w:val="-24"/>
          <w:w w:val="105"/>
          <w:sz w:val="21"/>
        </w:rPr>
        <w:t> </w:t>
      </w:r>
      <w:r>
        <w:rPr>
          <w:w w:val="105"/>
          <w:sz w:val="21"/>
        </w:rPr>
        <w:t>droits</w:t>
      </w:r>
      <w:r>
        <w:rPr>
          <w:spacing w:val="-23"/>
          <w:w w:val="105"/>
          <w:sz w:val="21"/>
        </w:rPr>
        <w:t> </w:t>
      </w:r>
      <w:r>
        <w:rPr>
          <w:w w:val="105"/>
          <w:sz w:val="21"/>
        </w:rPr>
        <w:t>et</w:t>
      </w:r>
      <w:r>
        <w:rPr>
          <w:spacing w:val="-15"/>
          <w:w w:val="105"/>
          <w:sz w:val="21"/>
        </w:rPr>
        <w:t> </w:t>
      </w:r>
      <w:r>
        <w:rPr>
          <w:w w:val="105"/>
          <w:sz w:val="21"/>
        </w:rPr>
        <w:t>obligations</w:t>
      </w:r>
      <w:r>
        <w:rPr>
          <w:spacing w:val="-17"/>
          <w:w w:val="105"/>
          <w:sz w:val="21"/>
        </w:rPr>
        <w:t> </w:t>
      </w:r>
      <w:r>
        <w:rPr>
          <w:w w:val="105"/>
          <w:sz w:val="21"/>
        </w:rPr>
        <w:t>des</w:t>
      </w:r>
      <w:r>
        <w:rPr>
          <w:spacing w:val="-25"/>
          <w:w w:val="105"/>
          <w:sz w:val="21"/>
        </w:rPr>
        <w:t> </w:t>
      </w:r>
      <w:r>
        <w:rPr>
          <w:w w:val="105"/>
          <w:sz w:val="21"/>
        </w:rPr>
        <w:t>fonctionnaires,</w:t>
      </w:r>
      <w:r>
        <w:rPr>
          <w:spacing w:val="-38"/>
          <w:w w:val="105"/>
          <w:sz w:val="21"/>
        </w:rPr>
        <w:t> </w:t>
      </w:r>
      <w:r>
        <w:rPr>
          <w:w w:val="105"/>
          <w:sz w:val="21"/>
        </w:rPr>
        <w:t>notamment son article 17</w:t>
      </w:r>
      <w:r>
        <w:rPr>
          <w:spacing w:val="6"/>
          <w:w w:val="105"/>
          <w:sz w:val="21"/>
        </w:rPr>
        <w:t> </w:t>
      </w:r>
      <w:r>
        <w:rPr>
          <w:w w:val="105"/>
          <w:sz w:val="21"/>
        </w:rPr>
        <w:t>;</w:t>
      </w:r>
    </w:p>
    <w:p>
      <w:pPr>
        <w:pStyle w:val="BodyText"/>
        <w:spacing w:before="4"/>
      </w:pPr>
    </w:p>
    <w:p>
      <w:pPr>
        <w:pStyle w:val="BodyText"/>
        <w:spacing w:line="249" w:lineRule="auto"/>
        <w:ind w:left="262" w:hanging="3"/>
      </w:pPr>
      <w:r>
        <w:rPr/>
        <w:t>Conformément o I'article 34 de la loi du 26 janvier 1984, les emplois de chaque collectivité ou établissement sont créés par I’organe délibérant de la collectivité ou de I’établissement ;</w:t>
      </w:r>
    </w:p>
    <w:p>
      <w:pPr>
        <w:pStyle w:val="BodyText"/>
        <w:spacing w:before="11"/>
        <w:rPr>
          <w:sz w:val="23"/>
        </w:rPr>
      </w:pPr>
    </w:p>
    <w:p>
      <w:pPr>
        <w:tabs>
          <w:tab w:pos="2509" w:val="left" w:leader="none"/>
        </w:tabs>
        <w:spacing w:line="261" w:lineRule="auto" w:before="0"/>
        <w:ind w:left="271" w:right="436" w:hanging="3"/>
        <w:jc w:val="left"/>
        <w:rPr>
          <w:sz w:val="21"/>
        </w:rPr>
      </w:pPr>
      <w:r>
        <w:rPr>
          <w:sz w:val="21"/>
        </w:rPr>
        <w:t>Vu  I’arrété</w:t>
      </w:r>
      <w:r>
        <w:rPr>
          <w:spacing w:val="5"/>
          <w:sz w:val="21"/>
        </w:rPr>
        <w:t> </w:t>
      </w:r>
      <w:r>
        <w:rPr>
          <w:sz w:val="21"/>
        </w:rPr>
        <w:t>n°</w:t>
      </w:r>
      <w:r>
        <w:rPr>
          <w:spacing w:val="16"/>
          <w:sz w:val="21"/>
        </w:rPr>
        <w:t> </w:t>
      </w:r>
      <w:r>
        <w:rPr>
          <w:sz w:val="21"/>
        </w:rPr>
        <w:t>2021-3</w:t>
        <w:tab/>
        <w:t>du 28 octobre 202 i portant établissement </w:t>
      </w:r>
      <w:r>
        <w:rPr>
          <w:i/>
          <w:sz w:val="21"/>
        </w:rPr>
        <w:t>djs </w:t>
      </w:r>
      <w:r>
        <w:rPr>
          <w:sz w:val="21"/>
        </w:rPr>
        <w:t>Lignes Directrices de Gestion (L.D.G.) 2021-2026</w:t>
      </w:r>
      <w:r>
        <w:rPr>
          <w:spacing w:val="-16"/>
          <w:sz w:val="21"/>
        </w:rPr>
        <w:t> </w:t>
      </w:r>
      <w:r>
        <w:rPr>
          <w:sz w:val="21"/>
        </w:rPr>
        <w:t>;</w:t>
      </w:r>
    </w:p>
    <w:p>
      <w:pPr>
        <w:pStyle w:val="BodyText"/>
        <w:spacing w:before="1"/>
        <w:rPr>
          <w:sz w:val="23"/>
        </w:rPr>
      </w:pPr>
    </w:p>
    <w:p>
      <w:pPr>
        <w:spacing w:before="0"/>
        <w:ind w:left="264" w:right="0" w:firstLine="0"/>
        <w:jc w:val="left"/>
        <w:rPr>
          <w:sz w:val="21"/>
        </w:rPr>
      </w:pPr>
      <w:r>
        <w:rPr/>
        <w:drawing>
          <wp:anchor distT="0" distB="0" distL="0" distR="0" allowOverlap="1" layoutInCell="1" locked="0" behindDoc="0" simplePos="0" relativeHeight="12">
            <wp:simplePos x="0" y="0"/>
            <wp:positionH relativeFrom="page">
              <wp:posOffset>603504</wp:posOffset>
            </wp:positionH>
            <wp:positionV relativeFrom="paragraph">
              <wp:posOffset>198253</wp:posOffset>
            </wp:positionV>
            <wp:extent cx="240723" cy="121920"/>
            <wp:effectExtent l="0" t="0" r="0" b="0"/>
            <wp:wrapTopAndBottom/>
            <wp:docPr id="1" name="image8.png"/>
            <wp:cNvGraphicFramePr>
              <a:graphicFrameLocks noChangeAspect="1"/>
            </wp:cNvGraphicFramePr>
            <a:graphic>
              <a:graphicData uri="http://schemas.openxmlformats.org/drawingml/2006/picture">
                <pic:pic>
                  <pic:nvPicPr>
                    <pic:cNvPr id="2" name="image8.png"/>
                    <pic:cNvPicPr/>
                  </pic:nvPicPr>
                  <pic:blipFill>
                    <a:blip r:embed="rId15" cstate="print"/>
                    <a:stretch>
                      <a:fillRect/>
                    </a:stretch>
                  </pic:blipFill>
                  <pic:spPr>
                    <a:xfrm>
                      <a:off x="0" y="0"/>
                      <a:ext cx="240723" cy="121920"/>
                    </a:xfrm>
                    <a:prstGeom prst="rect">
                      <a:avLst/>
                    </a:prstGeom>
                  </pic:spPr>
                </pic:pic>
              </a:graphicData>
            </a:graphic>
          </wp:anchor>
        </w:drawing>
      </w:r>
      <w:r>
        <w:rPr>
          <w:sz w:val="21"/>
        </w:rPr>
        <w:t>Considérant Ie tableau des effectifs adopté par Ie conseil communautaire du 11 juillet 2022 (DEL2022-</w:t>
      </w:r>
    </w:p>
    <w:p>
      <w:pPr>
        <w:pStyle w:val="BodyText"/>
        <w:spacing w:before="1"/>
      </w:pPr>
    </w:p>
    <w:p>
      <w:pPr>
        <w:spacing w:before="0"/>
        <w:ind w:left="269" w:right="0" w:firstLine="0"/>
        <w:jc w:val="left"/>
        <w:rPr>
          <w:sz w:val="21"/>
        </w:rPr>
      </w:pPr>
      <w:r>
        <w:rPr>
          <w:sz w:val="21"/>
        </w:rPr>
        <w:t>Vu la nécessité de renforcer I’équipe d’animateurs des Accueils de Loisirs Sons Hébergement (ALSH) ;</w:t>
      </w:r>
    </w:p>
    <w:p>
      <w:pPr>
        <w:pStyle w:val="BodyText"/>
        <w:spacing w:before="1"/>
        <w:rPr>
          <w:sz w:val="24"/>
        </w:rPr>
      </w:pPr>
    </w:p>
    <w:p>
      <w:pPr>
        <w:pStyle w:val="BodyText"/>
        <w:ind w:left="254"/>
      </w:pPr>
      <w:r>
        <w:rPr/>
        <w:t>II convient de procéder o la création d’un emploi et de mettre â jour, par conséquent, Ie tableau</w:t>
      </w:r>
    </w:p>
    <w:p>
      <w:pPr>
        <w:spacing w:before="21"/>
        <w:ind w:left="263" w:right="0" w:firstLine="0"/>
        <w:jc w:val="left"/>
        <w:rPr>
          <w:sz w:val="21"/>
        </w:rPr>
      </w:pPr>
      <w:r>
        <w:rPr>
          <w:w w:val="105"/>
          <w:sz w:val="21"/>
        </w:rPr>
        <w:t>d'emplois de la collectivité</w:t>
      </w:r>
    </w:p>
    <w:p>
      <w:pPr>
        <w:pStyle w:val="BodyText"/>
        <w:spacing w:before="10"/>
        <w:rPr>
          <w:sz w:val="24"/>
        </w:rPr>
      </w:pPr>
    </w:p>
    <w:p>
      <w:pPr>
        <w:spacing w:before="0"/>
        <w:ind w:left="824" w:right="0" w:firstLine="0"/>
        <w:jc w:val="left"/>
        <w:rPr>
          <w:sz w:val="21"/>
        </w:rPr>
      </w:pPr>
      <w:r>
        <w:rPr>
          <w:sz w:val="21"/>
        </w:rPr>
        <w:t>Filiére animation :</w:t>
      </w:r>
    </w:p>
    <w:p>
      <w:pPr>
        <w:spacing w:before="23"/>
        <w:ind w:left="1117" w:right="0" w:firstLine="0"/>
        <w:jc w:val="left"/>
        <w:rPr>
          <w:sz w:val="21"/>
        </w:rPr>
      </w:pPr>
      <w:r>
        <w:rPr>
          <w:sz w:val="21"/>
        </w:rPr>
        <w:t>o Création d’un poste d'adjoint territorial d’animation o 35 h.</w:t>
      </w:r>
    </w:p>
    <w:p>
      <w:pPr>
        <w:pStyle w:val="BodyText"/>
        <w:rPr>
          <w:sz w:val="26"/>
        </w:rPr>
      </w:pPr>
    </w:p>
    <w:p>
      <w:pPr>
        <w:spacing w:line="218" w:lineRule="auto" w:before="1"/>
        <w:ind w:left="267" w:right="436" w:firstLine="3"/>
        <w:jc w:val="left"/>
        <w:rPr>
          <w:sz w:val="21"/>
        </w:rPr>
      </w:pPr>
      <w:r>
        <w:rPr>
          <w:sz w:val="21"/>
        </w:rPr>
        <w:t>Aprés en avoir délibéré et o I unanimité, Ie conseil communautaire autorise la création du poste précité  et approuve Ie tableau des effectifs au 1 </w:t>
      </w:r>
      <w:r>
        <w:rPr>
          <w:position w:val="5"/>
          <w:sz w:val="21"/>
        </w:rPr>
        <w:t>er j</w:t>
      </w:r>
      <w:r>
        <w:rPr>
          <w:sz w:val="21"/>
        </w:rPr>
        <w:t>anvier</w:t>
      </w:r>
      <w:r>
        <w:rPr>
          <w:spacing w:val="48"/>
          <w:sz w:val="21"/>
        </w:rPr>
        <w:t> </w:t>
      </w:r>
      <w:r>
        <w:rPr>
          <w:sz w:val="21"/>
        </w:rPr>
        <w:t>2023.</w:t>
      </w:r>
    </w:p>
    <w:p>
      <w:pPr>
        <w:pStyle w:val="BodyText"/>
        <w:spacing w:before="5"/>
        <w:rPr>
          <w:sz w:val="17"/>
        </w:rPr>
      </w:pPr>
    </w:p>
    <w:p>
      <w:pPr>
        <w:spacing w:after="0"/>
        <w:rPr>
          <w:sz w:val="17"/>
        </w:rPr>
        <w:sectPr>
          <w:footerReference w:type="default" r:id="rId13"/>
          <w:pgSz w:w="11910" w:h="16840"/>
          <w:pgMar w:footer="863" w:header="0" w:top="840" w:bottom="1060" w:left="680" w:right="800"/>
          <w:pgNumType w:start="5"/>
        </w:sectPr>
      </w:pPr>
    </w:p>
    <w:p>
      <w:pPr>
        <w:pStyle w:val="BodyText"/>
        <w:spacing w:before="10"/>
        <w:rPr>
          <w:sz w:val="29"/>
        </w:rPr>
      </w:pPr>
    </w:p>
    <w:p>
      <w:pPr>
        <w:tabs>
          <w:tab w:pos="3777" w:val="left" w:leader="none"/>
        </w:tabs>
        <w:spacing w:before="0"/>
        <w:ind w:left="373" w:right="0" w:firstLine="0"/>
        <w:jc w:val="left"/>
        <w:rPr>
          <w:sz w:val="21"/>
        </w:rPr>
      </w:pPr>
      <w:r>
        <w:rPr>
          <w:sz w:val="21"/>
        </w:rPr>
        <w:t>Filiére</w:t>
        <w:tab/>
        <w:t>Grade</w:t>
      </w:r>
    </w:p>
    <w:p>
      <w:pPr>
        <w:pStyle w:val="BodyText"/>
        <w:spacing w:before="7"/>
        <w:rPr>
          <w:sz w:val="18"/>
        </w:rPr>
      </w:pPr>
      <w:r>
        <w:rPr/>
        <w:br w:type="column"/>
      </w:r>
      <w:r>
        <w:rPr>
          <w:sz w:val="18"/>
        </w:rPr>
      </w:r>
    </w:p>
    <w:p>
      <w:pPr>
        <w:tabs>
          <w:tab w:pos="1369" w:val="left" w:leader="none"/>
        </w:tabs>
        <w:spacing w:line="247" w:lineRule="auto" w:before="0"/>
        <w:ind w:left="393" w:right="0" w:hanging="21"/>
        <w:jc w:val="left"/>
        <w:rPr>
          <w:sz w:val="21"/>
        </w:rPr>
      </w:pPr>
      <w:r>
        <w:rPr>
          <w:w w:val="105"/>
          <w:sz w:val="21"/>
        </w:rPr>
        <w:t>Ancien</w:t>
        <w:tab/>
      </w:r>
      <w:r>
        <w:rPr>
          <w:spacing w:val="-4"/>
          <w:w w:val="105"/>
          <w:sz w:val="21"/>
        </w:rPr>
        <w:t>Nouvel </w:t>
      </w:r>
      <w:r>
        <w:rPr>
          <w:w w:val="105"/>
          <w:sz w:val="21"/>
        </w:rPr>
        <w:t>effectif</w:t>
        <w:tab/>
      </w:r>
      <w:r>
        <w:rPr>
          <w:sz w:val="21"/>
        </w:rPr>
        <w:t>effectif</w:t>
      </w:r>
    </w:p>
    <w:p>
      <w:pPr>
        <w:tabs>
          <w:tab w:pos="885" w:val="left" w:leader="none"/>
        </w:tabs>
        <w:spacing w:before="94"/>
        <w:ind w:left="100" w:right="0" w:firstLine="0"/>
        <w:jc w:val="left"/>
        <w:rPr>
          <w:sz w:val="21"/>
        </w:rPr>
      </w:pPr>
      <w:r>
        <w:rPr/>
        <w:br w:type="column"/>
      </w:r>
      <w:r>
        <w:rPr>
          <w:w w:val="80"/>
          <w:sz w:val="21"/>
        </w:rPr>
        <w:t>!</w:t>
        <w:tab/>
      </w:r>
      <w:r>
        <w:rPr>
          <w:w w:val="90"/>
          <w:sz w:val="21"/>
        </w:rPr>
        <w:t>Durée</w:t>
      </w:r>
    </w:p>
    <w:p>
      <w:pPr>
        <w:spacing w:before="3"/>
        <w:ind w:left="450" w:right="0" w:firstLine="0"/>
        <w:jc w:val="left"/>
        <w:rPr>
          <w:sz w:val="21"/>
        </w:rPr>
      </w:pPr>
      <w:r>
        <w:rPr>
          <w:w w:val="105"/>
          <w:sz w:val="21"/>
        </w:rPr>
        <w:t>hebdomadaire</w:t>
      </w:r>
    </w:p>
    <w:p>
      <w:pPr>
        <w:spacing w:before="13"/>
        <w:ind w:left="499" w:right="0" w:firstLine="0"/>
        <w:jc w:val="left"/>
        <w:rPr>
          <w:sz w:val="20"/>
        </w:rPr>
      </w:pPr>
      <w:r>
        <w:rPr>
          <w:w w:val="105"/>
          <w:sz w:val="20"/>
        </w:rPr>
        <w:t>nouvel</w:t>
      </w:r>
      <w:r>
        <w:rPr>
          <w:spacing w:val="27"/>
          <w:w w:val="105"/>
          <w:sz w:val="20"/>
        </w:rPr>
        <w:t> </w:t>
      </w:r>
      <w:r>
        <w:rPr>
          <w:w w:val="105"/>
          <w:sz w:val="20"/>
        </w:rPr>
        <w:t>effectif</w:t>
      </w:r>
    </w:p>
    <w:p>
      <w:pPr>
        <w:spacing w:after="0"/>
        <w:jc w:val="left"/>
        <w:rPr>
          <w:sz w:val="20"/>
        </w:rPr>
        <w:sectPr>
          <w:type w:val="continuous"/>
          <w:pgSz w:w="11910" w:h="16840"/>
          <w:pgMar w:top="1040" w:bottom="1040" w:left="680" w:right="800"/>
          <w:cols w:num="3" w:equalWidth="0">
            <w:col w:w="4424" w:space="1550"/>
            <w:col w:w="2043" w:space="40"/>
            <w:col w:w="2373"/>
          </w:cols>
        </w:sectPr>
      </w:pPr>
    </w:p>
    <w:p>
      <w:pPr>
        <w:spacing w:before="29"/>
        <w:ind w:left="2080" w:right="0" w:firstLine="0"/>
        <w:jc w:val="left"/>
        <w:rPr>
          <w:sz w:val="21"/>
        </w:rPr>
      </w:pPr>
      <w:r>
        <w:rPr>
          <w:sz w:val="21"/>
        </w:rPr>
        <w:t>Adjoint Administratif Territorial</w:t>
      </w:r>
    </w:p>
    <w:p>
      <w:pPr>
        <w:tabs>
          <w:tab w:pos="2077" w:val="left" w:leader="none"/>
        </w:tabs>
        <w:spacing w:line="242" w:lineRule="auto" w:before="28"/>
        <w:ind w:left="385" w:right="195" w:firstLine="1694"/>
        <w:jc w:val="left"/>
        <w:rPr>
          <w:sz w:val="21"/>
        </w:rPr>
      </w:pPr>
      <w:r>
        <w:rPr>
          <w:sz w:val="21"/>
        </w:rPr>
        <w:t>Adjoint Administratif Territorial principal </w:t>
      </w:r>
      <w:r>
        <w:rPr>
          <w:w w:val="105"/>
          <w:sz w:val="21"/>
        </w:rPr>
        <w:t>Administrative</w:t>
        <w:tab/>
        <w:t>de </w:t>
      </w:r>
      <w:r>
        <w:rPr>
          <w:spacing w:val="-25"/>
          <w:w w:val="105"/>
          <w:sz w:val="21"/>
        </w:rPr>
        <w:t>2</w:t>
      </w:r>
      <w:r>
        <w:rPr>
          <w:spacing w:val="-25"/>
          <w:w w:val="105"/>
          <w:sz w:val="21"/>
          <w:vertAlign w:val="subscript"/>
        </w:rPr>
        <w:t>e</w:t>
      </w:r>
      <w:r>
        <w:rPr>
          <w:spacing w:val="11"/>
          <w:w w:val="105"/>
          <w:sz w:val="21"/>
          <w:vertAlign w:val="baseline"/>
        </w:rPr>
        <w:t> </w:t>
      </w:r>
      <w:r>
        <w:rPr>
          <w:w w:val="105"/>
          <w:position w:val="5"/>
          <w:sz w:val="14"/>
          <w:vertAlign w:val="baseline"/>
        </w:rPr>
        <w:t>e</w:t>
      </w:r>
      <w:r>
        <w:rPr>
          <w:spacing w:val="22"/>
          <w:w w:val="105"/>
          <w:position w:val="5"/>
          <w:sz w:val="14"/>
          <w:vertAlign w:val="baseline"/>
        </w:rPr>
        <w:t> </w:t>
      </w:r>
      <w:r>
        <w:rPr>
          <w:w w:val="105"/>
          <w:sz w:val="21"/>
          <w:vertAlign w:val="baseline"/>
        </w:rPr>
        <w:t>classe</w:t>
      </w:r>
    </w:p>
    <w:p>
      <w:pPr>
        <w:spacing w:line="247" w:lineRule="auto" w:before="11"/>
        <w:ind w:left="2073" w:right="195" w:firstLine="7"/>
        <w:jc w:val="left"/>
        <w:rPr>
          <w:sz w:val="21"/>
        </w:rPr>
      </w:pPr>
      <w:r>
        <w:rPr>
          <w:sz w:val="21"/>
        </w:rPr>
        <w:t>Adjoint Administratif Territorial principal de 1 </w:t>
      </w:r>
      <w:r>
        <w:rPr>
          <w:spacing w:val="3"/>
          <w:sz w:val="21"/>
        </w:rPr>
        <w:t>ey</w:t>
      </w:r>
      <w:r>
        <w:rPr>
          <w:spacing w:val="3"/>
          <w:position w:val="5"/>
          <w:sz w:val="14"/>
        </w:rPr>
        <w:t>e</w:t>
      </w:r>
      <w:r>
        <w:rPr>
          <w:spacing w:val="-3"/>
          <w:position w:val="5"/>
          <w:sz w:val="14"/>
        </w:rPr>
        <w:t> </w:t>
      </w:r>
      <w:r>
        <w:rPr>
          <w:sz w:val="21"/>
        </w:rPr>
        <w:t>classe</w:t>
      </w:r>
    </w:p>
    <w:p>
      <w:pPr>
        <w:pStyle w:val="BodyText"/>
        <w:spacing w:line="250" w:lineRule="exact"/>
        <w:ind w:left="2080"/>
      </w:pPr>
      <w:r>
        <w:rPr/>
        <w:t>Adjoint</w:t>
      </w:r>
      <w:r>
        <w:rPr>
          <w:spacing w:val="-21"/>
        </w:rPr>
        <w:t> </w:t>
      </w:r>
      <w:r>
        <w:rPr/>
        <w:t>Technique</w:t>
      </w:r>
      <w:r>
        <w:rPr>
          <w:spacing w:val="-22"/>
        </w:rPr>
        <w:t> </w:t>
      </w:r>
      <w:r>
        <w:rPr/>
        <w:t>Territorial</w:t>
      </w:r>
      <w:r>
        <w:rPr>
          <w:spacing w:val="-20"/>
        </w:rPr>
        <w:t> </w:t>
      </w:r>
      <w:r>
        <w:rPr/>
        <w:t>principal</w:t>
      </w:r>
      <w:r>
        <w:rPr>
          <w:spacing w:val="-23"/>
        </w:rPr>
        <w:t> </w:t>
      </w:r>
      <w:r>
        <w:rPr/>
        <w:t>de</w:t>
      </w:r>
    </w:p>
    <w:p>
      <w:pPr>
        <w:spacing w:before="2"/>
        <w:ind w:left="2074" w:right="0" w:firstLine="0"/>
        <w:jc w:val="left"/>
        <w:rPr>
          <w:sz w:val="21"/>
        </w:rPr>
      </w:pPr>
      <w:r>
        <w:rPr>
          <w:sz w:val="21"/>
        </w:rPr>
        <w:t>2e ° classe</w:t>
      </w:r>
    </w:p>
    <w:p>
      <w:pPr>
        <w:tabs>
          <w:tab w:pos="1406" w:val="left" w:leader="none"/>
          <w:tab w:pos="2644" w:val="left" w:leader="none"/>
        </w:tabs>
        <w:spacing w:before="20"/>
        <w:ind w:left="413" w:right="0" w:firstLine="0"/>
        <w:jc w:val="left"/>
        <w:rPr>
          <w:sz w:val="21"/>
        </w:rPr>
      </w:pPr>
      <w:r>
        <w:rPr/>
        <w:br w:type="column"/>
      </w:r>
      <w:r>
        <w:rPr>
          <w:w w:val="90"/>
          <w:sz w:val="21"/>
        </w:rPr>
        <w:t>1</w:t>
        <w:tab/>
        <w:t>1</w:t>
        <w:tab/>
        <w:t>35 </w:t>
      </w:r>
      <w:r>
        <w:rPr>
          <w:w w:val="95"/>
          <w:sz w:val="21"/>
        </w:rPr>
        <w:t>h </w:t>
      </w:r>
      <w:r>
        <w:rPr>
          <w:w w:val="90"/>
          <w:sz w:val="21"/>
        </w:rPr>
        <w:t>(J</w:t>
      </w:r>
      <w:r>
        <w:rPr>
          <w:spacing w:val="-19"/>
          <w:w w:val="90"/>
          <w:sz w:val="21"/>
        </w:rPr>
        <w:t> </w:t>
      </w:r>
      <w:r>
        <w:rPr>
          <w:w w:val="90"/>
          <w:sz w:val="21"/>
        </w:rPr>
        <w:t>)</w:t>
      </w:r>
    </w:p>
    <w:p>
      <w:pPr>
        <w:tabs>
          <w:tab w:pos="1406" w:val="left" w:leader="none"/>
          <w:tab w:pos="2649" w:val="left" w:leader="none"/>
        </w:tabs>
        <w:spacing w:before="32"/>
        <w:ind w:left="413" w:right="0" w:firstLine="0"/>
        <w:jc w:val="left"/>
        <w:rPr>
          <w:sz w:val="21"/>
        </w:rPr>
      </w:pPr>
      <w:r>
        <w:rPr>
          <w:w w:val="90"/>
          <w:sz w:val="21"/>
        </w:rPr>
        <w:t>1</w:t>
        <w:tab/>
        <w:t>1</w:t>
        <w:tab/>
        <w:t>35 </w:t>
      </w:r>
      <w:r>
        <w:rPr>
          <w:w w:val="95"/>
          <w:sz w:val="21"/>
        </w:rPr>
        <w:t>h </w:t>
      </w:r>
      <w:r>
        <w:rPr>
          <w:w w:val="90"/>
          <w:sz w:val="21"/>
        </w:rPr>
        <w:t>(</w:t>
      </w:r>
      <w:r>
        <w:rPr>
          <w:spacing w:val="-37"/>
          <w:w w:val="90"/>
          <w:sz w:val="21"/>
        </w:rPr>
        <w:t> </w:t>
      </w:r>
      <w:r>
        <w:rPr>
          <w:w w:val="90"/>
          <w:sz w:val="21"/>
        </w:rPr>
        <w:t>1)</w:t>
      </w:r>
    </w:p>
    <w:p>
      <w:pPr>
        <w:pStyle w:val="BodyText"/>
        <w:spacing w:before="10"/>
        <w:rPr>
          <w:sz w:val="21"/>
        </w:rPr>
      </w:pPr>
    </w:p>
    <w:p>
      <w:pPr>
        <w:tabs>
          <w:tab w:pos="1384" w:val="left" w:leader="none"/>
          <w:tab w:pos="2628" w:val="left" w:leader="none"/>
        </w:tabs>
        <w:spacing w:before="0"/>
        <w:ind w:left="385" w:right="0" w:firstLine="0"/>
        <w:jc w:val="left"/>
        <w:rPr>
          <w:rFonts w:ascii="Courier New"/>
          <w:sz w:val="21"/>
        </w:rPr>
      </w:pPr>
      <w:r>
        <w:rPr>
          <w:rFonts w:ascii="Courier New"/>
          <w:sz w:val="25"/>
        </w:rPr>
        <w:t>2</w:t>
        <w:tab/>
        <w:t>2</w:t>
        <w:tab/>
      </w:r>
      <w:r>
        <w:rPr>
          <w:rFonts w:ascii="Courier New"/>
          <w:w w:val="90"/>
          <w:sz w:val="21"/>
        </w:rPr>
        <w:t>33h</w:t>
      </w:r>
      <w:r>
        <w:rPr>
          <w:rFonts w:ascii="Courier New"/>
          <w:spacing w:val="-72"/>
          <w:w w:val="90"/>
          <w:sz w:val="21"/>
        </w:rPr>
        <w:t> </w:t>
      </w:r>
      <w:r>
        <w:rPr>
          <w:rFonts w:ascii="Courier New"/>
          <w:w w:val="90"/>
          <w:sz w:val="21"/>
        </w:rPr>
        <w:t>(2)</w:t>
      </w:r>
    </w:p>
    <w:p>
      <w:pPr>
        <w:spacing w:line="238" w:lineRule="exact" w:before="6"/>
        <w:ind w:left="0" w:right="314" w:firstLine="0"/>
        <w:jc w:val="center"/>
        <w:rPr>
          <w:sz w:val="21"/>
        </w:rPr>
      </w:pPr>
      <w:r>
        <w:rPr>
          <w:w w:val="47"/>
          <w:sz w:val="21"/>
        </w:rPr>
        <w:t>I</w:t>
      </w:r>
    </w:p>
    <w:p>
      <w:pPr>
        <w:tabs>
          <w:tab w:pos="1407" w:val="left" w:leader="none"/>
          <w:tab w:pos="2179" w:val="left" w:leader="none"/>
        </w:tabs>
        <w:spacing w:line="227" w:lineRule="exact" w:before="0"/>
        <w:ind w:left="409" w:right="0" w:firstLine="0"/>
        <w:jc w:val="left"/>
        <w:rPr>
          <w:sz w:val="20"/>
        </w:rPr>
      </w:pPr>
      <w:r>
        <w:rPr>
          <w:sz w:val="20"/>
        </w:rPr>
        <w:t>1</w:t>
        <w:tab/>
        <w:t>1</w:t>
        <w:tab/>
        <w:t>35 h ( 1- agent</w:t>
      </w:r>
      <w:r>
        <w:rPr>
          <w:spacing w:val="28"/>
          <w:sz w:val="20"/>
        </w:rPr>
        <w:t> </w:t>
      </w:r>
      <w:r>
        <w:rPr>
          <w:sz w:val="20"/>
        </w:rPr>
        <w:t>en</w:t>
      </w:r>
    </w:p>
    <w:p>
      <w:pPr>
        <w:spacing w:before="6"/>
        <w:ind w:left="2406" w:right="0" w:firstLine="0"/>
        <w:jc w:val="left"/>
        <w:rPr>
          <w:sz w:val="21"/>
        </w:rPr>
      </w:pPr>
      <w:r>
        <w:rPr>
          <w:sz w:val="21"/>
        </w:rPr>
        <w:t>disponibilité)</w:t>
      </w:r>
    </w:p>
    <w:p>
      <w:pPr>
        <w:spacing w:after="0"/>
        <w:jc w:val="left"/>
        <w:rPr>
          <w:sz w:val="21"/>
        </w:rPr>
        <w:sectPr>
          <w:type w:val="continuous"/>
          <w:pgSz w:w="11910" w:h="16840"/>
          <w:pgMar w:top="1040" w:bottom="1040" w:left="680" w:right="800"/>
          <w:cols w:num="2" w:equalWidth="0">
            <w:col w:w="5975" w:space="258"/>
            <w:col w:w="4197"/>
          </w:cols>
        </w:sectPr>
      </w:pPr>
    </w:p>
    <w:p>
      <w:pPr>
        <w:spacing w:before="133"/>
        <w:ind w:left="375" w:right="0" w:firstLine="0"/>
        <w:jc w:val="left"/>
        <w:rPr>
          <w:sz w:val="21"/>
        </w:rPr>
      </w:pPr>
      <w:r>
        <w:rPr>
          <w:sz w:val="21"/>
        </w:rPr>
        <w:t>Technique</w:t>
      </w:r>
    </w:p>
    <w:p>
      <w:pPr>
        <w:pStyle w:val="BodyText"/>
      </w:pPr>
    </w:p>
    <w:p>
      <w:pPr>
        <w:pStyle w:val="BodyText"/>
      </w:pPr>
    </w:p>
    <w:p>
      <w:pPr>
        <w:pStyle w:val="BodyText"/>
      </w:pPr>
    </w:p>
    <w:p>
      <w:pPr>
        <w:pStyle w:val="BodyText"/>
      </w:pPr>
    </w:p>
    <w:p>
      <w:pPr>
        <w:pStyle w:val="BodyText"/>
        <w:spacing w:before="5"/>
      </w:pPr>
    </w:p>
    <w:p>
      <w:pPr>
        <w:spacing w:before="1"/>
        <w:ind w:left="380" w:right="0" w:firstLine="0"/>
        <w:jc w:val="left"/>
        <w:rPr>
          <w:sz w:val="20"/>
        </w:rPr>
      </w:pPr>
      <w:r>
        <w:rPr>
          <w:w w:val="105"/>
          <w:sz w:val="20"/>
        </w:rPr>
        <w:t>Culturelle</w:t>
      </w:r>
    </w:p>
    <w:p>
      <w:pPr>
        <w:pStyle w:val="BodyText"/>
      </w:pPr>
    </w:p>
    <w:p>
      <w:pPr>
        <w:pStyle w:val="BodyText"/>
      </w:pPr>
    </w:p>
    <w:p>
      <w:pPr>
        <w:pStyle w:val="BodyText"/>
      </w:pPr>
    </w:p>
    <w:p>
      <w:pPr>
        <w:spacing w:before="158"/>
        <w:ind w:left="369" w:right="0" w:firstLine="0"/>
        <w:jc w:val="left"/>
        <w:rPr>
          <w:sz w:val="21"/>
        </w:rPr>
      </w:pPr>
      <w:r>
        <w:rPr>
          <w:w w:val="110"/>
          <w:sz w:val="21"/>
        </w:rPr>
        <w:t>Médico-</w:t>
      </w:r>
    </w:p>
    <w:p>
      <w:pPr>
        <w:spacing w:before="13"/>
        <w:ind w:left="376" w:right="0" w:firstLine="0"/>
        <w:jc w:val="left"/>
        <w:rPr>
          <w:sz w:val="20"/>
        </w:rPr>
      </w:pPr>
      <w:r>
        <w:rPr>
          <w:w w:val="105"/>
          <w:sz w:val="20"/>
        </w:rPr>
        <w:t>Sociale</w:t>
      </w:r>
    </w:p>
    <w:p>
      <w:pPr>
        <w:spacing w:before="13"/>
        <w:ind w:left="374" w:right="0" w:firstLine="0"/>
        <w:jc w:val="left"/>
        <w:rPr>
          <w:sz w:val="21"/>
        </w:rPr>
      </w:pPr>
      <w:r>
        <w:rPr/>
        <w:br w:type="column"/>
      </w:r>
      <w:r>
        <w:rPr>
          <w:w w:val="105"/>
          <w:sz w:val="21"/>
        </w:rPr>
        <w:t>Adjoint</w:t>
      </w:r>
      <w:r>
        <w:rPr>
          <w:spacing w:val="-24"/>
          <w:w w:val="105"/>
          <w:sz w:val="21"/>
        </w:rPr>
        <w:t> </w:t>
      </w:r>
      <w:r>
        <w:rPr>
          <w:w w:val="105"/>
          <w:sz w:val="21"/>
        </w:rPr>
        <w:t>Technique</w:t>
      </w:r>
      <w:r>
        <w:rPr>
          <w:spacing w:val="-21"/>
          <w:w w:val="105"/>
          <w:sz w:val="21"/>
        </w:rPr>
        <w:t> </w:t>
      </w:r>
      <w:r>
        <w:rPr>
          <w:w w:val="105"/>
          <w:sz w:val="21"/>
        </w:rPr>
        <w:t>Territorial</w:t>
      </w:r>
      <w:r>
        <w:rPr>
          <w:spacing w:val="-23"/>
          <w:w w:val="105"/>
          <w:sz w:val="21"/>
        </w:rPr>
        <w:t> </w:t>
      </w:r>
      <w:r>
        <w:rPr>
          <w:w w:val="105"/>
          <w:sz w:val="21"/>
        </w:rPr>
        <w:t>principal</w:t>
      </w:r>
      <w:r>
        <w:rPr>
          <w:spacing w:val="-22"/>
          <w:w w:val="105"/>
          <w:sz w:val="21"/>
        </w:rPr>
        <w:t> </w:t>
      </w:r>
      <w:r>
        <w:rPr>
          <w:w w:val="105"/>
          <w:sz w:val="21"/>
        </w:rPr>
        <w:t>de</w:t>
      </w:r>
    </w:p>
    <w:p>
      <w:pPr>
        <w:pStyle w:val="BodyText"/>
        <w:spacing w:before="10"/>
        <w:rPr>
          <w:sz w:val="4"/>
        </w:rPr>
      </w:pPr>
    </w:p>
    <w:p>
      <w:pPr>
        <w:pStyle w:val="BodyText"/>
        <w:spacing w:line="153" w:lineRule="exact"/>
        <w:ind w:left="393"/>
        <w:rPr>
          <w:sz w:val="15"/>
        </w:rPr>
      </w:pPr>
      <w:r>
        <w:rPr>
          <w:position w:val="-2"/>
          <w:sz w:val="15"/>
        </w:rPr>
        <w:drawing>
          <wp:inline distT="0" distB="0" distL="0" distR="0">
            <wp:extent cx="585049" cy="97536"/>
            <wp:effectExtent l="0" t="0" r="0" b="0"/>
            <wp:docPr id="3" name="image9.png"/>
            <wp:cNvGraphicFramePr>
              <a:graphicFrameLocks noChangeAspect="1"/>
            </wp:cNvGraphicFramePr>
            <a:graphic>
              <a:graphicData uri="http://schemas.openxmlformats.org/drawingml/2006/picture">
                <pic:pic>
                  <pic:nvPicPr>
                    <pic:cNvPr id="4" name="image9.png"/>
                    <pic:cNvPicPr/>
                  </pic:nvPicPr>
                  <pic:blipFill>
                    <a:blip r:embed="rId16" cstate="print"/>
                    <a:stretch>
                      <a:fillRect/>
                    </a:stretch>
                  </pic:blipFill>
                  <pic:spPr>
                    <a:xfrm>
                      <a:off x="0" y="0"/>
                      <a:ext cx="585049" cy="97536"/>
                    </a:xfrm>
                    <a:prstGeom prst="rect">
                      <a:avLst/>
                    </a:prstGeom>
                  </pic:spPr>
                </pic:pic>
              </a:graphicData>
            </a:graphic>
          </wp:inline>
        </w:drawing>
      </w:r>
      <w:r>
        <w:rPr>
          <w:position w:val="-2"/>
          <w:sz w:val="15"/>
        </w:rPr>
      </w:r>
    </w:p>
    <w:p>
      <w:pPr>
        <w:spacing w:before="183"/>
        <w:ind w:left="369" w:right="0" w:firstLine="0"/>
        <w:jc w:val="left"/>
        <w:rPr>
          <w:sz w:val="20"/>
        </w:rPr>
      </w:pPr>
      <w:r>
        <w:rPr>
          <w:w w:val="105"/>
          <w:sz w:val="20"/>
        </w:rPr>
        <w:t>Agent de maitrise Territorial</w:t>
      </w:r>
    </w:p>
    <w:p>
      <w:pPr>
        <w:pStyle w:val="BodyText"/>
        <w:spacing w:before="2"/>
      </w:pPr>
    </w:p>
    <w:p>
      <w:pPr>
        <w:spacing w:before="0"/>
        <w:ind w:left="369" w:right="0" w:firstLine="0"/>
        <w:jc w:val="left"/>
        <w:rPr>
          <w:sz w:val="21"/>
        </w:rPr>
      </w:pPr>
      <w:r>
        <w:rPr/>
        <w:pict>
          <v:shape style="position:absolute;margin-left:134.910507pt;margin-top:6.342504pt;width:392.5pt;height:112.6pt;mso-position-horizontal-relative:page;mso-position-vertical-relative:paragraph;z-index:157368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5"/>
                    <w:gridCol w:w="886"/>
                    <w:gridCol w:w="995"/>
                    <w:gridCol w:w="1692"/>
                  </w:tblGrid>
                  <w:tr>
                    <w:trPr>
                      <w:trHeight w:val="503" w:hRule="atLeast"/>
                    </w:trPr>
                    <w:tc>
                      <w:tcPr>
                        <w:tcW w:w="4275" w:type="dxa"/>
                      </w:tcPr>
                      <w:p>
                        <w:pPr>
                          <w:pStyle w:val="TableParagraph"/>
                          <w:spacing w:before="1"/>
                          <w:rPr>
                            <w:sz w:val="21"/>
                          </w:rPr>
                        </w:pPr>
                      </w:p>
                      <w:p>
                        <w:pPr>
                          <w:pStyle w:val="TableParagraph"/>
                          <w:spacing w:line="241" w:lineRule="exact"/>
                          <w:ind w:left="66"/>
                          <w:rPr>
                            <w:sz w:val="22"/>
                          </w:rPr>
                        </w:pPr>
                        <w:r>
                          <w:rPr>
                            <w:sz w:val="22"/>
                          </w:rPr>
                          <w:t>Adjoint Territoria! du Patrimoine principal</w:t>
                        </w:r>
                      </w:p>
                    </w:tc>
                    <w:tc>
                      <w:tcPr>
                        <w:tcW w:w="886" w:type="dxa"/>
                      </w:tcPr>
                      <w:p>
                        <w:pPr>
                          <w:pStyle w:val="TableParagraph"/>
                          <w:spacing w:before="1"/>
                          <w:rPr>
                            <w:sz w:val="23"/>
                          </w:rPr>
                        </w:pPr>
                      </w:p>
                      <w:p>
                        <w:pPr>
                          <w:pStyle w:val="TableParagraph"/>
                          <w:spacing w:line="217" w:lineRule="exact" w:before="1"/>
                          <w:ind w:left="355"/>
                          <w:rPr>
                            <w:sz w:val="19"/>
                          </w:rPr>
                        </w:pPr>
                        <w:r>
                          <w:rPr>
                            <w:w w:val="64"/>
                            <w:sz w:val="19"/>
                          </w:rPr>
                          <w:t>1</w:t>
                        </w:r>
                      </w:p>
                    </w:tc>
                    <w:tc>
                      <w:tcPr>
                        <w:tcW w:w="995" w:type="dxa"/>
                      </w:tcPr>
                      <w:p>
                        <w:pPr>
                          <w:pStyle w:val="TableParagraph"/>
                          <w:spacing w:before="10"/>
                          <w:rPr>
                            <w:sz w:val="23"/>
                          </w:rPr>
                        </w:pPr>
                      </w:p>
                      <w:p>
                        <w:pPr>
                          <w:pStyle w:val="TableParagraph"/>
                          <w:spacing w:line="209" w:lineRule="exact"/>
                          <w:ind w:right="10"/>
                          <w:jc w:val="center"/>
                          <w:rPr>
                            <w:rFonts w:ascii="Courier New"/>
                            <w:sz w:val="21"/>
                          </w:rPr>
                        </w:pPr>
                        <w:r>
                          <w:rPr>
                            <w:rFonts w:ascii="Courier New"/>
                            <w:w w:val="41"/>
                            <w:sz w:val="21"/>
                          </w:rPr>
                          <w:t>1</w:t>
                        </w:r>
                      </w:p>
                    </w:tc>
                    <w:tc>
                      <w:tcPr>
                        <w:tcW w:w="1692" w:type="dxa"/>
                      </w:tcPr>
                      <w:p>
                        <w:pPr>
                          <w:pStyle w:val="TableParagraph"/>
                          <w:spacing w:line="235" w:lineRule="exact"/>
                          <w:ind w:left="450" w:right="33"/>
                          <w:jc w:val="center"/>
                          <w:rPr>
                            <w:sz w:val="21"/>
                          </w:rPr>
                        </w:pPr>
                        <w:r>
                          <w:rPr>
                            <w:sz w:val="21"/>
                          </w:rPr>
                          <w:t>disponibilité)</w:t>
                        </w:r>
                      </w:p>
                      <w:p>
                        <w:pPr>
                          <w:pStyle w:val="TableParagraph"/>
                          <w:spacing w:line="236" w:lineRule="exact" w:before="13"/>
                          <w:ind w:left="432" w:right="33"/>
                          <w:jc w:val="center"/>
                          <w:rPr>
                            <w:sz w:val="21"/>
                          </w:rPr>
                        </w:pPr>
                        <w:r>
                          <w:rPr>
                            <w:w w:val="95"/>
                            <w:sz w:val="21"/>
                          </w:rPr>
                          <w:t>35 h ( 1)</w:t>
                        </w:r>
                      </w:p>
                    </w:tc>
                  </w:tr>
                  <w:tr>
                    <w:trPr>
                      <w:trHeight w:val="246" w:hRule="atLeast"/>
                    </w:trPr>
                    <w:tc>
                      <w:tcPr>
                        <w:tcW w:w="4275" w:type="dxa"/>
                      </w:tcPr>
                      <w:p>
                        <w:pPr>
                          <w:pStyle w:val="TableParagraph"/>
                          <w:spacing w:line="226" w:lineRule="exact"/>
                          <w:ind w:left="54"/>
                          <w:rPr>
                            <w:i/>
                            <w:sz w:val="22"/>
                          </w:rPr>
                        </w:pPr>
                        <w:r>
                          <w:rPr>
                            <w:sz w:val="22"/>
                          </w:rPr>
                          <w:t>de 2e </w:t>
                        </w:r>
                        <w:r>
                          <w:rPr>
                            <w:position w:val="5"/>
                            <w:sz w:val="14"/>
                          </w:rPr>
                          <w:t>e </w:t>
                        </w:r>
                        <w:r>
                          <w:rPr>
                            <w:i/>
                            <w:sz w:val="22"/>
                          </w:rPr>
                          <w:t>closse</w:t>
                        </w:r>
                      </w:p>
                    </w:tc>
                    <w:tc>
                      <w:tcPr>
                        <w:tcW w:w="886" w:type="dxa"/>
                      </w:tcPr>
                      <w:p>
                        <w:pPr>
                          <w:pStyle w:val="TableParagraph"/>
                          <w:rPr>
                            <w:rFonts w:ascii="Times New Roman"/>
                            <w:sz w:val="16"/>
                          </w:rPr>
                        </w:pPr>
                      </w:p>
                    </w:tc>
                    <w:tc>
                      <w:tcPr>
                        <w:tcW w:w="995" w:type="dxa"/>
                      </w:tcPr>
                      <w:p>
                        <w:pPr>
                          <w:pStyle w:val="TableParagraph"/>
                          <w:rPr>
                            <w:rFonts w:ascii="Times New Roman"/>
                            <w:sz w:val="16"/>
                          </w:rPr>
                        </w:pPr>
                      </w:p>
                    </w:tc>
                    <w:tc>
                      <w:tcPr>
                        <w:tcW w:w="1692" w:type="dxa"/>
                      </w:tcPr>
                      <w:p>
                        <w:pPr>
                          <w:pStyle w:val="TableParagraph"/>
                          <w:rPr>
                            <w:rFonts w:ascii="Times New Roman"/>
                            <w:sz w:val="16"/>
                          </w:rPr>
                        </w:pPr>
                      </w:p>
                    </w:tc>
                  </w:tr>
                  <w:tr>
                    <w:trPr>
                      <w:trHeight w:val="259" w:hRule="atLeast"/>
                    </w:trPr>
                    <w:tc>
                      <w:tcPr>
                        <w:tcW w:w="4275" w:type="dxa"/>
                      </w:tcPr>
                      <w:p>
                        <w:pPr>
                          <w:pStyle w:val="TableParagraph"/>
                          <w:spacing w:line="237" w:lineRule="exact" w:before="2"/>
                          <w:ind w:left="62"/>
                          <w:rPr>
                            <w:sz w:val="22"/>
                          </w:rPr>
                        </w:pPr>
                        <w:r>
                          <w:rPr>
                            <w:sz w:val="22"/>
                          </w:rPr>
                          <w:t>Adjoint Territorial du Patrimoine principal</w:t>
                        </w:r>
                      </w:p>
                    </w:tc>
                    <w:tc>
                      <w:tcPr>
                        <w:tcW w:w="886" w:type="dxa"/>
                      </w:tcPr>
                      <w:p>
                        <w:pPr>
                          <w:pStyle w:val="TableParagraph"/>
                          <w:rPr>
                            <w:rFonts w:ascii="Times New Roman"/>
                            <w:sz w:val="18"/>
                          </w:rPr>
                        </w:pPr>
                      </w:p>
                    </w:tc>
                    <w:tc>
                      <w:tcPr>
                        <w:tcW w:w="995" w:type="dxa"/>
                      </w:tcPr>
                      <w:p>
                        <w:pPr>
                          <w:pStyle w:val="TableParagraph"/>
                          <w:spacing w:line="209" w:lineRule="exact" w:before="30"/>
                          <w:jc w:val="center"/>
                          <w:rPr>
                            <w:sz w:val="19"/>
                          </w:rPr>
                        </w:pPr>
                        <w:r>
                          <w:rPr>
                            <w:w w:val="64"/>
                            <w:sz w:val="19"/>
                          </w:rPr>
                          <w:t>1</w:t>
                        </w:r>
                      </w:p>
                    </w:tc>
                    <w:tc>
                      <w:tcPr>
                        <w:tcW w:w="1692" w:type="dxa"/>
                      </w:tcPr>
                      <w:p>
                        <w:pPr>
                          <w:pStyle w:val="TableParagraph"/>
                          <w:spacing w:line="232" w:lineRule="exact" w:before="6"/>
                          <w:ind w:right="306"/>
                          <w:jc w:val="right"/>
                          <w:rPr>
                            <w:sz w:val="21"/>
                          </w:rPr>
                        </w:pPr>
                        <w:r>
                          <w:rPr>
                            <w:sz w:val="21"/>
                          </w:rPr>
                          <w:t>35 h (1)</w:t>
                        </w:r>
                      </w:p>
                    </w:tc>
                  </w:tr>
                  <w:tr>
                    <w:trPr>
                      <w:trHeight w:val="246" w:hRule="atLeast"/>
                    </w:trPr>
                    <w:tc>
                      <w:tcPr>
                        <w:tcW w:w="4275" w:type="dxa"/>
                      </w:tcPr>
                      <w:p>
                        <w:pPr>
                          <w:pStyle w:val="TableParagraph"/>
                          <w:spacing w:line="226" w:lineRule="exact"/>
                          <w:ind w:left="54"/>
                          <w:rPr>
                            <w:sz w:val="21"/>
                          </w:rPr>
                        </w:pPr>
                        <w:r>
                          <w:rPr>
                            <w:sz w:val="21"/>
                          </w:rPr>
                          <w:t>de1ére classe</w:t>
                        </w:r>
                      </w:p>
                    </w:tc>
                    <w:tc>
                      <w:tcPr>
                        <w:tcW w:w="886" w:type="dxa"/>
                      </w:tcPr>
                      <w:p>
                        <w:pPr>
                          <w:pStyle w:val="TableParagraph"/>
                          <w:rPr>
                            <w:rFonts w:ascii="Times New Roman"/>
                            <w:sz w:val="16"/>
                          </w:rPr>
                        </w:pPr>
                      </w:p>
                    </w:tc>
                    <w:tc>
                      <w:tcPr>
                        <w:tcW w:w="995" w:type="dxa"/>
                      </w:tcPr>
                      <w:p>
                        <w:pPr>
                          <w:pStyle w:val="TableParagraph"/>
                          <w:rPr>
                            <w:rFonts w:ascii="Times New Roman"/>
                            <w:sz w:val="16"/>
                          </w:rPr>
                        </w:pPr>
                      </w:p>
                    </w:tc>
                    <w:tc>
                      <w:tcPr>
                        <w:tcW w:w="1692" w:type="dxa"/>
                      </w:tcPr>
                      <w:p>
                        <w:pPr>
                          <w:pStyle w:val="TableParagraph"/>
                          <w:rPr>
                            <w:rFonts w:ascii="Times New Roman"/>
                            <w:sz w:val="16"/>
                          </w:rPr>
                        </w:pPr>
                      </w:p>
                    </w:tc>
                  </w:tr>
                  <w:tr>
                    <w:trPr>
                      <w:trHeight w:val="498" w:hRule="atLeast"/>
                    </w:trPr>
                    <w:tc>
                      <w:tcPr>
                        <w:tcW w:w="4275" w:type="dxa"/>
                      </w:tcPr>
                      <w:p>
                        <w:pPr>
                          <w:pStyle w:val="TableParagraph"/>
                          <w:spacing w:line="240" w:lineRule="exact" w:before="15"/>
                          <w:ind w:left="52" w:right="994" w:hanging="1"/>
                          <w:rPr>
                            <w:sz w:val="22"/>
                          </w:rPr>
                        </w:pPr>
                        <w:r>
                          <w:rPr>
                            <w:w w:val="95"/>
                            <w:sz w:val="22"/>
                          </w:rPr>
                          <w:t>lnfirmiére en soins généraux </w:t>
                        </w:r>
                        <w:r>
                          <w:rPr>
                            <w:sz w:val="22"/>
                          </w:rPr>
                          <w:t>classe normale</w:t>
                        </w:r>
                      </w:p>
                    </w:tc>
                    <w:tc>
                      <w:tcPr>
                        <w:tcW w:w="886" w:type="dxa"/>
                      </w:tcPr>
                      <w:p>
                        <w:pPr>
                          <w:pStyle w:val="TableParagraph"/>
                          <w:rPr>
                            <w:rFonts w:ascii="Times New Roman"/>
                            <w:sz w:val="20"/>
                          </w:rPr>
                        </w:pPr>
                      </w:p>
                    </w:tc>
                    <w:tc>
                      <w:tcPr>
                        <w:tcW w:w="995" w:type="dxa"/>
                      </w:tcPr>
                      <w:p>
                        <w:pPr>
                          <w:pStyle w:val="TableParagraph"/>
                          <w:rPr>
                            <w:rFonts w:ascii="Times New Roman"/>
                            <w:sz w:val="20"/>
                          </w:rPr>
                        </w:pPr>
                      </w:p>
                    </w:tc>
                    <w:tc>
                      <w:tcPr>
                        <w:tcW w:w="1692" w:type="dxa"/>
                      </w:tcPr>
                      <w:p>
                        <w:pPr>
                          <w:pStyle w:val="TableParagraph"/>
                          <w:spacing w:before="5"/>
                          <w:ind w:right="306"/>
                          <w:jc w:val="right"/>
                          <w:rPr>
                            <w:sz w:val="21"/>
                          </w:rPr>
                        </w:pPr>
                        <w:r>
                          <w:rPr>
                            <w:w w:val="90"/>
                            <w:sz w:val="21"/>
                          </w:rPr>
                          <w:t>35 </w:t>
                        </w:r>
                        <w:r>
                          <w:rPr>
                            <w:w w:val="95"/>
                            <w:sz w:val="21"/>
                          </w:rPr>
                          <w:t>h </w:t>
                        </w:r>
                        <w:r>
                          <w:rPr>
                            <w:w w:val="90"/>
                            <w:sz w:val="21"/>
                          </w:rPr>
                          <w:t>( 1 )</w:t>
                        </w:r>
                      </w:p>
                    </w:tc>
                  </w:tr>
                  <w:tr>
                    <w:trPr>
                      <w:trHeight w:val="497" w:hRule="atLeast"/>
                    </w:trPr>
                    <w:tc>
                      <w:tcPr>
                        <w:tcW w:w="4275" w:type="dxa"/>
                      </w:tcPr>
                      <w:p>
                        <w:pPr>
                          <w:pStyle w:val="TableParagraph"/>
                          <w:spacing w:line="250" w:lineRule="exact"/>
                          <w:ind w:left="54"/>
                          <w:rPr>
                            <w:sz w:val="22"/>
                          </w:rPr>
                        </w:pPr>
                        <w:r>
                          <w:rPr>
                            <w:sz w:val="22"/>
                          </w:rPr>
                          <w:t>Educateur Territoria! principal de Jeunes</w:t>
                        </w:r>
                      </w:p>
                      <w:p>
                        <w:pPr>
                          <w:pStyle w:val="TableParagraph"/>
                          <w:spacing w:line="221" w:lineRule="exact" w:before="6"/>
                          <w:ind w:left="50"/>
                          <w:rPr>
                            <w:sz w:val="21"/>
                          </w:rPr>
                        </w:pPr>
                        <w:r>
                          <w:rPr>
                            <w:sz w:val="21"/>
                          </w:rPr>
                          <w:t>Enfants</w:t>
                        </w:r>
                      </w:p>
                    </w:tc>
                    <w:tc>
                      <w:tcPr>
                        <w:tcW w:w="886" w:type="dxa"/>
                      </w:tcPr>
                      <w:p>
                        <w:pPr>
                          <w:pStyle w:val="TableParagraph"/>
                          <w:spacing w:before="28"/>
                          <w:ind w:left="352"/>
                          <w:rPr>
                            <w:rFonts w:ascii="Courier New"/>
                            <w:sz w:val="21"/>
                          </w:rPr>
                        </w:pPr>
                        <w:r>
                          <w:rPr>
                            <w:rFonts w:ascii="Courier New"/>
                            <w:w w:val="41"/>
                            <w:sz w:val="21"/>
                          </w:rPr>
                          <w:t>1</w:t>
                        </w:r>
                      </w:p>
                    </w:tc>
                    <w:tc>
                      <w:tcPr>
                        <w:tcW w:w="995" w:type="dxa"/>
                      </w:tcPr>
                      <w:p>
                        <w:pPr>
                          <w:pStyle w:val="TableParagraph"/>
                          <w:rPr>
                            <w:rFonts w:ascii="Times New Roman"/>
                            <w:sz w:val="20"/>
                          </w:rPr>
                        </w:pPr>
                      </w:p>
                    </w:tc>
                    <w:tc>
                      <w:tcPr>
                        <w:tcW w:w="1692" w:type="dxa"/>
                      </w:tcPr>
                      <w:p>
                        <w:pPr>
                          <w:pStyle w:val="TableParagraph"/>
                          <w:spacing w:before="20"/>
                          <w:ind w:right="254"/>
                          <w:jc w:val="right"/>
                          <w:rPr>
                            <w:rFonts w:ascii="Courier New"/>
                            <w:sz w:val="22"/>
                          </w:rPr>
                        </w:pPr>
                        <w:r>
                          <w:rPr>
                            <w:rFonts w:ascii="Courier New"/>
                            <w:w w:val="90"/>
                            <w:sz w:val="22"/>
                          </w:rPr>
                          <w:t>35h(1)</w:t>
                        </w:r>
                      </w:p>
                    </w:tc>
                  </w:tr>
                </w:tbl>
                <w:p>
                  <w:pPr>
                    <w:pStyle w:val="BodyText"/>
                  </w:pPr>
                </w:p>
              </w:txbxContent>
            </v:textbox>
            <w10:wrap type="none"/>
          </v:shape>
        </w:pict>
      </w:r>
      <w:r>
        <w:rPr>
          <w:sz w:val="21"/>
        </w:rPr>
        <w:t>Adjoint Territorial du Patrimoine</w:t>
      </w:r>
    </w:p>
    <w:p>
      <w:pPr>
        <w:tabs>
          <w:tab w:pos="1368" w:val="left" w:leader="none"/>
        </w:tabs>
        <w:spacing w:before="10"/>
        <w:ind w:left="369" w:right="0" w:firstLine="0"/>
        <w:jc w:val="left"/>
        <w:rPr>
          <w:rFonts w:ascii="Courier New"/>
          <w:sz w:val="24"/>
        </w:rPr>
      </w:pPr>
      <w:r>
        <w:rPr/>
        <w:br w:type="column"/>
      </w:r>
      <w:r>
        <w:rPr>
          <w:rFonts w:ascii="Courier New"/>
          <w:w w:val="105"/>
          <w:sz w:val="24"/>
        </w:rPr>
        <w:t>0</w:t>
        <w:tab/>
        <w:t>0</w:t>
      </w:r>
    </w:p>
    <w:p>
      <w:pPr>
        <w:pStyle w:val="BodyText"/>
        <w:spacing w:before="3"/>
        <w:rPr>
          <w:rFonts w:ascii="Courier New"/>
          <w:sz w:val="21"/>
        </w:rPr>
      </w:pPr>
    </w:p>
    <w:p>
      <w:pPr>
        <w:tabs>
          <w:tab w:pos="2634" w:val="left" w:leader="none"/>
        </w:tabs>
        <w:spacing w:before="0"/>
        <w:ind w:left="1392" w:right="0" w:firstLine="0"/>
        <w:jc w:val="left"/>
        <w:rPr>
          <w:rFonts w:ascii="Times New Roman"/>
          <w:sz w:val="21"/>
        </w:rPr>
      </w:pPr>
      <w:r>
        <w:rPr/>
        <w:drawing>
          <wp:anchor distT="0" distB="0" distL="0" distR="0" allowOverlap="1" layoutInCell="1" locked="0" behindDoc="0" simplePos="0" relativeHeight="15736320">
            <wp:simplePos x="0" y="0"/>
            <wp:positionH relativeFrom="page">
              <wp:posOffset>4648200</wp:posOffset>
            </wp:positionH>
            <wp:positionV relativeFrom="paragraph">
              <wp:posOffset>29979</wp:posOffset>
            </wp:positionV>
            <wp:extent cx="64007" cy="94514"/>
            <wp:effectExtent l="0" t="0" r="0" b="0"/>
            <wp:wrapNone/>
            <wp:docPr id="5" name="image10.png"/>
            <wp:cNvGraphicFramePr>
              <a:graphicFrameLocks noChangeAspect="1"/>
            </wp:cNvGraphicFramePr>
            <a:graphic>
              <a:graphicData uri="http://schemas.openxmlformats.org/drawingml/2006/picture">
                <pic:pic>
                  <pic:nvPicPr>
                    <pic:cNvPr id="6" name="image10.png"/>
                    <pic:cNvPicPr/>
                  </pic:nvPicPr>
                  <pic:blipFill>
                    <a:blip r:embed="rId17" cstate="print"/>
                    <a:stretch>
                      <a:fillRect/>
                    </a:stretch>
                  </pic:blipFill>
                  <pic:spPr>
                    <a:xfrm>
                      <a:off x="0" y="0"/>
                      <a:ext cx="64007" cy="94514"/>
                    </a:xfrm>
                    <a:prstGeom prst="rect">
                      <a:avLst/>
                    </a:prstGeom>
                  </pic:spPr>
                </pic:pic>
              </a:graphicData>
            </a:graphic>
          </wp:anchor>
        </w:drawing>
      </w:r>
      <w:r>
        <w:rPr>
          <w:sz w:val="18"/>
        </w:rPr>
        <w:t>4</w:t>
        <w:tab/>
      </w:r>
      <w:r>
        <w:rPr>
          <w:rFonts w:ascii="Times New Roman"/>
          <w:sz w:val="21"/>
        </w:rPr>
        <w:t>35 h</w:t>
      </w:r>
      <w:r>
        <w:rPr>
          <w:rFonts w:ascii="Times New Roman"/>
          <w:spacing w:val="38"/>
          <w:sz w:val="21"/>
        </w:rPr>
        <w:t> </w:t>
      </w:r>
      <w:r>
        <w:rPr>
          <w:rFonts w:ascii="Times New Roman"/>
          <w:sz w:val="21"/>
        </w:rPr>
        <w:t>(4)</w:t>
      </w:r>
    </w:p>
    <w:p>
      <w:pPr>
        <w:pStyle w:val="BodyText"/>
        <w:spacing w:line="124" w:lineRule="exact"/>
        <w:ind w:left="1932"/>
        <w:rPr>
          <w:rFonts w:ascii="Times New Roman"/>
          <w:sz w:val="12"/>
        </w:rPr>
      </w:pPr>
      <w:r>
        <w:rPr>
          <w:rFonts w:ascii="Times New Roman"/>
          <w:position w:val="-1"/>
          <w:sz w:val="12"/>
        </w:rPr>
        <w:drawing>
          <wp:inline distT="0" distB="0" distL="0" distR="0">
            <wp:extent cx="1346832" cy="79248"/>
            <wp:effectExtent l="0" t="0" r="0" b="0"/>
            <wp:docPr id="7" name="image11.png"/>
            <wp:cNvGraphicFramePr>
              <a:graphicFrameLocks noChangeAspect="1"/>
            </wp:cNvGraphicFramePr>
            <a:graphic>
              <a:graphicData uri="http://schemas.openxmlformats.org/drawingml/2006/picture">
                <pic:pic>
                  <pic:nvPicPr>
                    <pic:cNvPr id="8" name="image11.png"/>
                    <pic:cNvPicPr/>
                  </pic:nvPicPr>
                  <pic:blipFill>
                    <a:blip r:embed="rId18" cstate="print"/>
                    <a:stretch>
                      <a:fillRect/>
                    </a:stretch>
                  </pic:blipFill>
                  <pic:spPr>
                    <a:xfrm>
                      <a:off x="0" y="0"/>
                      <a:ext cx="1346832" cy="79248"/>
                    </a:xfrm>
                    <a:prstGeom prst="rect">
                      <a:avLst/>
                    </a:prstGeom>
                  </pic:spPr>
                </pic:pic>
              </a:graphicData>
            </a:graphic>
          </wp:inline>
        </w:drawing>
      </w:r>
      <w:r>
        <w:rPr>
          <w:rFonts w:ascii="Times New Roman"/>
          <w:position w:val="-1"/>
          <w:sz w:val="12"/>
        </w:rPr>
      </w:r>
    </w:p>
    <w:p>
      <w:pPr>
        <w:pStyle w:val="BodyText"/>
        <w:tabs>
          <w:tab w:pos="2168" w:val="left" w:leader="none"/>
        </w:tabs>
        <w:spacing w:before="104"/>
        <w:ind w:left="1395"/>
      </w:pPr>
      <w:r>
        <w:rPr>
          <w:w w:val="95"/>
        </w:rPr>
        <w:t>1</w:t>
        <w:tab/>
      </w:r>
      <w:r>
        <w:rPr/>
        <w:t>35 h (1- agent</w:t>
      </w:r>
      <w:r>
        <w:rPr>
          <w:spacing w:val="-10"/>
        </w:rPr>
        <w:t> </w:t>
      </w:r>
      <w:r>
        <w:rPr/>
        <w:t>en</w:t>
      </w:r>
    </w:p>
    <w:p>
      <w:pPr>
        <w:pStyle w:val="BodyText"/>
        <w:rPr>
          <w:sz w:val="20"/>
        </w:rPr>
      </w:pPr>
    </w:p>
    <w:p>
      <w:pPr>
        <w:pStyle w:val="BodyText"/>
        <w:rPr>
          <w:sz w:val="20"/>
        </w:rPr>
      </w:pPr>
    </w:p>
    <w:p>
      <w:pPr>
        <w:pStyle w:val="BodyText"/>
        <w:spacing w:before="6"/>
        <w:rPr>
          <w:sz w:val="28"/>
        </w:rPr>
      </w:pPr>
      <w:r>
        <w:rPr/>
        <w:drawing>
          <wp:anchor distT="0" distB="0" distL="0" distR="0" allowOverlap="1" layoutInCell="1" locked="0" behindDoc="0" simplePos="0" relativeHeight="13">
            <wp:simplePos x="0" y="0"/>
            <wp:positionH relativeFrom="page">
              <wp:posOffset>4666488</wp:posOffset>
            </wp:positionH>
            <wp:positionV relativeFrom="paragraph">
              <wp:posOffset>233477</wp:posOffset>
            </wp:positionV>
            <wp:extent cx="18282" cy="91439"/>
            <wp:effectExtent l="0" t="0" r="0" b="0"/>
            <wp:wrapTopAndBottom/>
            <wp:docPr id="9" name="image12.png"/>
            <wp:cNvGraphicFramePr>
              <a:graphicFrameLocks noChangeAspect="1"/>
            </wp:cNvGraphicFramePr>
            <a:graphic>
              <a:graphicData uri="http://schemas.openxmlformats.org/drawingml/2006/picture">
                <pic:pic>
                  <pic:nvPicPr>
                    <pic:cNvPr id="10" name="image12.png"/>
                    <pic:cNvPicPr/>
                  </pic:nvPicPr>
                  <pic:blipFill>
                    <a:blip r:embed="rId19" cstate="print"/>
                    <a:stretch>
                      <a:fillRect/>
                    </a:stretch>
                  </pic:blipFill>
                  <pic:spPr>
                    <a:xfrm>
                      <a:off x="0" y="0"/>
                      <a:ext cx="18282" cy="91439"/>
                    </a:xfrm>
                    <a:prstGeom prst="rect">
                      <a:avLst/>
                    </a:prstGeom>
                  </pic:spPr>
                </pic:pic>
              </a:graphicData>
            </a:graphic>
          </wp:anchor>
        </w:drawing>
      </w:r>
    </w:p>
    <w:p>
      <w:pPr>
        <w:tabs>
          <w:tab w:pos="939" w:val="left" w:leader="none"/>
        </w:tabs>
        <w:spacing w:line="240" w:lineRule="auto"/>
        <w:ind w:left="425" w:right="0" w:firstLine="0"/>
        <w:rPr>
          <w:sz w:val="20"/>
        </w:rPr>
      </w:pPr>
      <w:r>
        <w:rPr>
          <w:sz w:val="20"/>
        </w:rPr>
        <w:drawing>
          <wp:inline distT="0" distB="0" distL="0" distR="0">
            <wp:extent cx="21329" cy="94487"/>
            <wp:effectExtent l="0" t="0" r="0" b="0"/>
            <wp:docPr id="11" name="image13.png"/>
            <wp:cNvGraphicFramePr>
              <a:graphicFrameLocks noChangeAspect="1"/>
            </wp:cNvGraphicFramePr>
            <a:graphic>
              <a:graphicData uri="http://schemas.openxmlformats.org/drawingml/2006/picture">
                <pic:pic>
                  <pic:nvPicPr>
                    <pic:cNvPr id="12" name="image13.png"/>
                    <pic:cNvPicPr/>
                  </pic:nvPicPr>
                  <pic:blipFill>
                    <a:blip r:embed="rId20" cstate="print"/>
                    <a:stretch>
                      <a:fillRect/>
                    </a:stretch>
                  </pic:blipFill>
                  <pic:spPr>
                    <a:xfrm>
                      <a:off x="0" y="0"/>
                      <a:ext cx="21329" cy="94487"/>
                    </a:xfrm>
                    <a:prstGeom prst="rect">
                      <a:avLst/>
                    </a:prstGeom>
                  </pic:spPr>
                </pic:pic>
              </a:graphicData>
            </a:graphic>
          </wp:inline>
        </w:drawing>
      </w:r>
      <w:r>
        <w:rPr>
          <w:sz w:val="20"/>
        </w:rPr>
      </w:r>
      <w:r>
        <w:rPr>
          <w:sz w:val="20"/>
        </w:rPr>
        <w:tab/>
      </w:r>
      <w:r>
        <w:rPr>
          <w:sz w:val="20"/>
        </w:rPr>
        <w:drawing>
          <wp:inline distT="0" distB="0" distL="0" distR="0">
            <wp:extent cx="636850" cy="301752"/>
            <wp:effectExtent l="0" t="0" r="0" b="0"/>
            <wp:docPr id="13" name="image14.png"/>
            <wp:cNvGraphicFramePr>
              <a:graphicFrameLocks noChangeAspect="1"/>
            </wp:cNvGraphicFramePr>
            <a:graphic>
              <a:graphicData uri="http://schemas.openxmlformats.org/drawingml/2006/picture">
                <pic:pic>
                  <pic:nvPicPr>
                    <pic:cNvPr id="14" name="image14.png"/>
                    <pic:cNvPicPr/>
                  </pic:nvPicPr>
                  <pic:blipFill>
                    <a:blip r:embed="rId21" cstate="print"/>
                    <a:stretch>
                      <a:fillRect/>
                    </a:stretch>
                  </pic:blipFill>
                  <pic:spPr>
                    <a:xfrm>
                      <a:off x="0" y="0"/>
                      <a:ext cx="636850" cy="301752"/>
                    </a:xfrm>
                    <a:prstGeom prst="rect">
                      <a:avLst/>
                    </a:prstGeom>
                  </pic:spPr>
                </pic:pic>
              </a:graphicData>
            </a:graphic>
          </wp:inline>
        </w:drawing>
      </w:r>
      <w:r>
        <w:rPr>
          <w:sz w:val="20"/>
        </w:rPr>
      </w:r>
    </w:p>
    <w:p>
      <w:pPr>
        <w:pStyle w:val="BodyText"/>
        <w:spacing w:before="9"/>
        <w:rPr>
          <w:sz w:val="27"/>
        </w:rPr>
      </w:pPr>
      <w:r>
        <w:rPr/>
        <w:drawing>
          <wp:anchor distT="0" distB="0" distL="0" distR="0" allowOverlap="1" layoutInCell="1" locked="0" behindDoc="0" simplePos="0" relativeHeight="14">
            <wp:simplePos x="0" y="0"/>
            <wp:positionH relativeFrom="page">
              <wp:posOffset>5300472</wp:posOffset>
            </wp:positionH>
            <wp:positionV relativeFrom="paragraph">
              <wp:posOffset>228146</wp:posOffset>
            </wp:positionV>
            <wp:extent cx="21329" cy="91440"/>
            <wp:effectExtent l="0" t="0" r="0" b="0"/>
            <wp:wrapTopAndBottom/>
            <wp:docPr id="15" name="image15.png"/>
            <wp:cNvGraphicFramePr>
              <a:graphicFrameLocks noChangeAspect="1"/>
            </wp:cNvGraphicFramePr>
            <a:graphic>
              <a:graphicData uri="http://schemas.openxmlformats.org/drawingml/2006/picture">
                <pic:pic>
                  <pic:nvPicPr>
                    <pic:cNvPr id="16" name="image15.png"/>
                    <pic:cNvPicPr/>
                  </pic:nvPicPr>
                  <pic:blipFill>
                    <a:blip r:embed="rId22" cstate="print"/>
                    <a:stretch>
                      <a:fillRect/>
                    </a:stretch>
                  </pic:blipFill>
                  <pic:spPr>
                    <a:xfrm>
                      <a:off x="0" y="0"/>
                      <a:ext cx="21329" cy="91440"/>
                    </a:xfrm>
                    <a:prstGeom prst="rect">
                      <a:avLst/>
                    </a:prstGeom>
                  </pic:spPr>
                </pic:pic>
              </a:graphicData>
            </a:graphic>
          </wp:anchor>
        </w:drawing>
      </w:r>
    </w:p>
    <w:p>
      <w:pPr>
        <w:spacing w:after="0"/>
        <w:rPr>
          <w:sz w:val="27"/>
        </w:rPr>
        <w:sectPr>
          <w:type w:val="continuous"/>
          <w:pgSz w:w="11910" w:h="16840"/>
          <w:pgMar w:top="1040" w:bottom="1040" w:left="680" w:right="800"/>
          <w:cols w:num="3" w:equalWidth="0">
            <w:col w:w="1396" w:space="315"/>
            <w:col w:w="4270" w:space="263"/>
            <w:col w:w="4186"/>
          </w:cols>
        </w:sectPr>
      </w:pPr>
    </w:p>
    <w:tbl>
      <w:tblPr>
        <w:tblW w:w="0" w:type="auto"/>
        <w:jc w:val="left"/>
        <w:tblInd w:w="256" w:type="dxa"/>
        <w:tblBorders>
          <w:top w:val="single" w:sz="6" w:space="0" w:color="707474"/>
          <w:left w:val="single" w:sz="6" w:space="0" w:color="707474"/>
          <w:bottom w:val="single" w:sz="6" w:space="0" w:color="707474"/>
          <w:right w:val="single" w:sz="6" w:space="0" w:color="707474"/>
          <w:insideH w:val="single" w:sz="6" w:space="0" w:color="707474"/>
          <w:insideV w:val="single" w:sz="6" w:space="0" w:color="707474"/>
        </w:tblBorders>
        <w:tblLayout w:type="fixed"/>
        <w:tblCellMar>
          <w:top w:w="0" w:type="dxa"/>
          <w:left w:w="0" w:type="dxa"/>
          <w:bottom w:w="0" w:type="dxa"/>
          <w:right w:w="0" w:type="dxa"/>
        </w:tblCellMar>
        <w:tblLook w:val="01E0"/>
      </w:tblPr>
      <w:tblGrid>
        <w:gridCol w:w="1699"/>
        <w:gridCol w:w="4233"/>
        <w:gridCol w:w="998"/>
        <w:gridCol w:w="993"/>
        <w:gridCol w:w="2121"/>
      </w:tblGrid>
      <w:tr>
        <w:trPr>
          <w:trHeight w:val="541" w:hRule="atLeast"/>
        </w:trPr>
        <w:tc>
          <w:tcPr>
            <w:tcW w:w="1699" w:type="dxa"/>
            <w:vMerge w:val="restart"/>
          </w:tcPr>
          <w:p>
            <w:pPr>
              <w:pStyle w:val="TableParagraph"/>
              <w:rPr>
                <w:rFonts w:ascii="Times New Roman"/>
                <w:sz w:val="20"/>
              </w:rPr>
            </w:pPr>
          </w:p>
        </w:tc>
        <w:tc>
          <w:tcPr>
            <w:tcW w:w="4233" w:type="dxa"/>
          </w:tcPr>
          <w:p>
            <w:pPr>
              <w:pStyle w:val="TableParagraph"/>
              <w:spacing w:line="232" w:lineRule="auto"/>
              <w:ind w:left="125" w:right="194" w:firstLine="11"/>
              <w:rPr>
                <w:sz w:val="22"/>
              </w:rPr>
            </w:pPr>
            <w:r>
              <w:rPr>
                <w:sz w:val="22"/>
              </w:rPr>
              <w:t>Auxiliaire</w:t>
            </w:r>
            <w:r>
              <w:rPr>
                <w:spacing w:val="-32"/>
                <w:sz w:val="22"/>
              </w:rPr>
              <w:t> </w:t>
            </w:r>
            <w:r>
              <w:rPr>
                <w:sz w:val="22"/>
              </w:rPr>
              <w:t>de</w:t>
            </w:r>
            <w:r>
              <w:rPr>
                <w:spacing w:val="-38"/>
                <w:sz w:val="22"/>
              </w:rPr>
              <w:t> </w:t>
            </w:r>
            <w:r>
              <w:rPr>
                <w:sz w:val="22"/>
              </w:rPr>
              <w:t>Puériculture</w:t>
            </w:r>
            <w:r>
              <w:rPr>
                <w:spacing w:val="-29"/>
                <w:sz w:val="22"/>
              </w:rPr>
              <w:t> </w:t>
            </w:r>
            <w:r>
              <w:rPr>
                <w:sz w:val="22"/>
              </w:rPr>
              <w:t>principal</w:t>
            </w:r>
            <w:r>
              <w:rPr>
                <w:spacing w:val="-32"/>
                <w:sz w:val="22"/>
              </w:rPr>
              <w:t> </w:t>
            </w:r>
            <w:r>
              <w:rPr>
                <w:sz w:val="22"/>
              </w:rPr>
              <w:t>classe supérieure</w:t>
            </w:r>
          </w:p>
        </w:tc>
        <w:tc>
          <w:tcPr>
            <w:tcW w:w="998" w:type="dxa"/>
          </w:tcPr>
          <w:p>
            <w:pPr>
              <w:pStyle w:val="TableParagraph"/>
              <w:spacing w:line="234" w:lineRule="exact"/>
              <w:ind w:left="46"/>
              <w:jc w:val="center"/>
              <w:rPr>
                <w:sz w:val="22"/>
              </w:rPr>
            </w:pPr>
            <w:r>
              <w:rPr>
                <w:w w:val="91"/>
                <w:sz w:val="22"/>
              </w:rPr>
              <w:t>3</w:t>
            </w:r>
          </w:p>
        </w:tc>
        <w:tc>
          <w:tcPr>
            <w:tcW w:w="993" w:type="dxa"/>
          </w:tcPr>
          <w:p>
            <w:pPr>
              <w:pStyle w:val="TableParagraph"/>
              <w:spacing w:before="1"/>
              <w:rPr>
                <w:sz w:val="4"/>
              </w:rPr>
            </w:pPr>
          </w:p>
          <w:p>
            <w:pPr>
              <w:pStyle w:val="TableParagraph"/>
              <w:spacing w:line="144" w:lineRule="exact"/>
              <w:ind w:left="459"/>
              <w:rPr>
                <w:sz w:val="14"/>
              </w:rPr>
            </w:pPr>
            <w:r>
              <w:rPr>
                <w:position w:val="-2"/>
                <w:sz w:val="14"/>
              </w:rPr>
              <w:drawing>
                <wp:inline distT="0" distB="0" distL="0" distR="0">
                  <wp:extent cx="60960" cy="91440"/>
                  <wp:effectExtent l="0" t="0" r="0" b="0"/>
                  <wp:docPr id="17" name="image16.png"/>
                  <wp:cNvGraphicFramePr>
                    <a:graphicFrameLocks noChangeAspect="1"/>
                  </wp:cNvGraphicFramePr>
                  <a:graphic>
                    <a:graphicData uri="http://schemas.openxmlformats.org/drawingml/2006/picture">
                      <pic:pic>
                        <pic:nvPicPr>
                          <pic:cNvPr id="18" name="image16.png"/>
                          <pic:cNvPicPr/>
                        </pic:nvPicPr>
                        <pic:blipFill>
                          <a:blip r:embed="rId23" cstate="print"/>
                          <a:stretch>
                            <a:fillRect/>
                          </a:stretch>
                        </pic:blipFill>
                        <pic:spPr>
                          <a:xfrm>
                            <a:off x="0" y="0"/>
                            <a:ext cx="60960" cy="91440"/>
                          </a:xfrm>
                          <a:prstGeom prst="rect">
                            <a:avLst/>
                          </a:prstGeom>
                        </pic:spPr>
                      </pic:pic>
                    </a:graphicData>
                  </a:graphic>
                </wp:inline>
              </w:drawing>
            </w:r>
            <w:r>
              <w:rPr>
                <w:position w:val="-2"/>
                <w:sz w:val="14"/>
              </w:rPr>
            </w:r>
          </w:p>
        </w:tc>
        <w:tc>
          <w:tcPr>
            <w:tcW w:w="2121" w:type="dxa"/>
          </w:tcPr>
          <w:p>
            <w:pPr>
              <w:pStyle w:val="TableParagraph"/>
              <w:spacing w:line="236" w:lineRule="exact"/>
              <w:ind w:left="709"/>
              <w:rPr>
                <w:sz w:val="23"/>
              </w:rPr>
            </w:pPr>
            <w:r>
              <w:rPr>
                <w:w w:val="95"/>
                <w:sz w:val="23"/>
              </w:rPr>
              <w:t>35 </w:t>
            </w:r>
            <w:r>
              <w:rPr>
                <w:color w:val="0F0F0F"/>
                <w:w w:val="95"/>
                <w:sz w:val="23"/>
              </w:rPr>
              <w:t>h </w:t>
            </w:r>
            <w:r>
              <w:rPr>
                <w:w w:val="95"/>
                <w:sz w:val="23"/>
              </w:rPr>
              <w:t>(3)</w:t>
            </w:r>
          </w:p>
        </w:tc>
      </w:tr>
      <w:tr>
        <w:trPr>
          <w:trHeight w:val="521" w:hRule="atLeast"/>
        </w:trPr>
        <w:tc>
          <w:tcPr>
            <w:tcW w:w="1699" w:type="dxa"/>
            <w:vMerge/>
            <w:tcBorders>
              <w:top w:val="nil"/>
            </w:tcBorders>
          </w:tcPr>
          <w:p>
            <w:pPr>
              <w:rPr>
                <w:sz w:val="2"/>
                <w:szCs w:val="2"/>
              </w:rPr>
            </w:pPr>
          </w:p>
        </w:tc>
        <w:tc>
          <w:tcPr>
            <w:tcW w:w="4233" w:type="dxa"/>
            <w:tcBorders>
              <w:bottom w:val="double" w:sz="2" w:space="0" w:color="000000"/>
            </w:tcBorders>
          </w:tcPr>
          <w:p>
            <w:pPr>
              <w:pStyle w:val="TableParagraph"/>
              <w:spacing w:line="224" w:lineRule="exact"/>
              <w:ind w:left="137"/>
              <w:rPr>
                <w:sz w:val="22"/>
              </w:rPr>
            </w:pPr>
            <w:r>
              <w:rPr>
                <w:sz w:val="22"/>
              </w:rPr>
              <w:t>Auxiliaire de Puériculture principal classe</w:t>
            </w:r>
          </w:p>
          <w:p>
            <w:pPr>
              <w:pStyle w:val="TableParagraph"/>
              <w:spacing w:before="1"/>
              <w:ind w:left="122"/>
              <w:rPr>
                <w:sz w:val="21"/>
              </w:rPr>
            </w:pPr>
            <w:r>
              <w:rPr>
                <w:w w:val="105"/>
                <w:sz w:val="21"/>
              </w:rPr>
              <w:t>normale</w:t>
            </w:r>
          </w:p>
        </w:tc>
        <w:tc>
          <w:tcPr>
            <w:tcW w:w="998" w:type="dxa"/>
          </w:tcPr>
          <w:p>
            <w:pPr>
              <w:pStyle w:val="TableParagraph"/>
              <w:spacing w:line="224" w:lineRule="exact"/>
              <w:ind w:left="22"/>
              <w:jc w:val="center"/>
              <w:rPr>
                <w:sz w:val="22"/>
              </w:rPr>
            </w:pPr>
            <w:r>
              <w:rPr>
                <w:w w:val="56"/>
                <w:sz w:val="22"/>
              </w:rPr>
              <w:t>1</w:t>
            </w:r>
          </w:p>
        </w:tc>
        <w:tc>
          <w:tcPr>
            <w:tcW w:w="993" w:type="dxa"/>
          </w:tcPr>
          <w:p>
            <w:pPr>
              <w:pStyle w:val="TableParagraph"/>
              <w:spacing w:line="220" w:lineRule="exact"/>
              <w:ind w:left="23"/>
              <w:jc w:val="center"/>
              <w:rPr>
                <w:sz w:val="20"/>
              </w:rPr>
            </w:pPr>
            <w:r>
              <w:rPr>
                <w:w w:val="62"/>
                <w:sz w:val="20"/>
              </w:rPr>
              <w:t>1</w:t>
            </w:r>
          </w:p>
        </w:tc>
        <w:tc>
          <w:tcPr>
            <w:tcW w:w="2121" w:type="dxa"/>
          </w:tcPr>
          <w:p>
            <w:pPr>
              <w:pStyle w:val="TableParagraph"/>
              <w:spacing w:line="222" w:lineRule="exact"/>
              <w:ind w:left="715"/>
              <w:rPr>
                <w:sz w:val="21"/>
              </w:rPr>
            </w:pPr>
            <w:r>
              <w:rPr>
                <w:sz w:val="21"/>
              </w:rPr>
              <w:t>3S h (1)</w:t>
            </w:r>
          </w:p>
        </w:tc>
      </w:tr>
      <w:tr>
        <w:trPr>
          <w:trHeight w:val="522" w:hRule="atLeast"/>
        </w:trPr>
        <w:tc>
          <w:tcPr>
            <w:tcW w:w="1699" w:type="dxa"/>
          </w:tcPr>
          <w:p>
            <w:pPr>
              <w:pStyle w:val="TableParagraph"/>
              <w:spacing w:before="114"/>
              <w:ind w:left="131"/>
              <w:rPr>
                <w:sz w:val="21"/>
              </w:rPr>
            </w:pPr>
            <w:r>
              <w:rPr>
                <w:sz w:val="21"/>
              </w:rPr>
              <w:t>Sociale</w:t>
            </w:r>
          </w:p>
        </w:tc>
        <w:tc>
          <w:tcPr>
            <w:tcW w:w="4233" w:type="dxa"/>
            <w:tcBorders>
              <w:top w:val="double" w:sz="2" w:space="0" w:color="000000"/>
            </w:tcBorders>
          </w:tcPr>
          <w:p>
            <w:pPr>
              <w:pStyle w:val="TableParagraph"/>
              <w:spacing w:line="207" w:lineRule="exact"/>
              <w:ind w:left="137"/>
              <w:rPr>
                <w:sz w:val="21"/>
              </w:rPr>
            </w:pPr>
            <w:r>
              <w:rPr>
                <w:position w:val="1"/>
                <w:sz w:val="21"/>
              </w:rPr>
              <w:t>Agent Spécialisé principal de </w:t>
            </w:r>
            <w:r>
              <w:rPr>
                <w:sz w:val="21"/>
              </w:rPr>
              <w:t>2</w:t>
            </w:r>
            <w:r>
              <w:rPr>
                <w:position w:val="5"/>
                <w:sz w:val="21"/>
              </w:rPr>
              <w:t>eme </w:t>
            </w:r>
            <w:r>
              <w:rPr>
                <w:position w:val="1"/>
                <w:sz w:val="21"/>
              </w:rPr>
              <w:t>classe</w:t>
            </w:r>
          </w:p>
          <w:p>
            <w:pPr>
              <w:pStyle w:val="TableParagraph"/>
              <w:spacing w:before="3"/>
              <w:ind w:left="129"/>
              <w:rPr>
                <w:sz w:val="21"/>
              </w:rPr>
            </w:pPr>
            <w:r>
              <w:rPr>
                <w:sz w:val="21"/>
              </w:rPr>
              <w:t>des écoles maternelles</w:t>
            </w:r>
          </w:p>
        </w:tc>
        <w:tc>
          <w:tcPr>
            <w:tcW w:w="998" w:type="dxa"/>
          </w:tcPr>
          <w:p>
            <w:pPr>
              <w:pStyle w:val="TableParagraph"/>
              <w:spacing w:line="225" w:lineRule="exact"/>
              <w:ind w:left="8"/>
              <w:jc w:val="center"/>
              <w:rPr>
                <w:rFonts w:ascii="Courier New"/>
                <w:sz w:val="21"/>
              </w:rPr>
            </w:pPr>
            <w:r>
              <w:rPr>
                <w:rFonts w:ascii="Courier New"/>
                <w:w w:val="42"/>
                <w:sz w:val="21"/>
              </w:rPr>
              <w:t>1</w:t>
            </w:r>
          </w:p>
        </w:tc>
        <w:tc>
          <w:tcPr>
            <w:tcW w:w="993" w:type="dxa"/>
          </w:tcPr>
          <w:p>
            <w:pPr>
              <w:pStyle w:val="TableParagraph"/>
              <w:spacing w:line="203" w:lineRule="exact"/>
              <w:ind w:left="25"/>
              <w:jc w:val="center"/>
              <w:rPr>
                <w:sz w:val="19"/>
              </w:rPr>
            </w:pPr>
            <w:r>
              <w:rPr>
                <w:w w:val="65"/>
                <w:sz w:val="19"/>
              </w:rPr>
              <w:t>1</w:t>
            </w:r>
          </w:p>
        </w:tc>
        <w:tc>
          <w:tcPr>
            <w:tcW w:w="2121" w:type="dxa"/>
          </w:tcPr>
          <w:p>
            <w:pPr>
              <w:pStyle w:val="TableParagraph"/>
              <w:spacing w:line="207" w:lineRule="exact"/>
              <w:ind w:left="715"/>
              <w:rPr>
                <w:sz w:val="21"/>
              </w:rPr>
            </w:pPr>
            <w:r>
              <w:rPr>
                <w:sz w:val="21"/>
              </w:rPr>
              <w:t>35 h (1)</w:t>
            </w:r>
          </w:p>
        </w:tc>
      </w:tr>
      <w:tr>
        <w:trPr>
          <w:trHeight w:val="556" w:hRule="atLeast"/>
        </w:trPr>
        <w:tc>
          <w:tcPr>
            <w:tcW w:w="1699" w:type="dxa"/>
            <w:vMerge w:val="restart"/>
          </w:tcPr>
          <w:p>
            <w:pPr>
              <w:pStyle w:val="TableParagraph"/>
              <w:rPr>
                <w:sz w:val="26"/>
              </w:rPr>
            </w:pPr>
          </w:p>
          <w:p>
            <w:pPr>
              <w:pStyle w:val="TableParagraph"/>
              <w:rPr>
                <w:sz w:val="26"/>
              </w:rPr>
            </w:pPr>
          </w:p>
          <w:p>
            <w:pPr>
              <w:pStyle w:val="TableParagraph"/>
              <w:spacing w:before="8"/>
              <w:rPr>
                <w:sz w:val="27"/>
              </w:rPr>
            </w:pPr>
          </w:p>
          <w:p>
            <w:pPr>
              <w:pStyle w:val="TableParagraph"/>
              <w:ind w:left="136"/>
              <w:rPr>
                <w:sz w:val="23"/>
              </w:rPr>
            </w:pPr>
            <w:r>
              <w:rPr>
                <w:sz w:val="23"/>
              </w:rPr>
              <w:t>Animation</w:t>
            </w:r>
          </w:p>
        </w:tc>
        <w:tc>
          <w:tcPr>
            <w:tcW w:w="4233" w:type="dxa"/>
          </w:tcPr>
          <w:p>
            <w:pPr>
              <w:pStyle w:val="TableParagraph"/>
              <w:spacing w:before="110"/>
              <w:ind w:left="137"/>
              <w:rPr>
                <w:sz w:val="24"/>
              </w:rPr>
            </w:pPr>
            <w:r>
              <w:rPr>
                <w:sz w:val="24"/>
              </w:rPr>
              <w:t>Adjoint Territorial d'Animation</w:t>
            </w:r>
          </w:p>
        </w:tc>
        <w:tc>
          <w:tcPr>
            <w:tcW w:w="998" w:type="dxa"/>
          </w:tcPr>
          <w:p>
            <w:pPr>
              <w:pStyle w:val="TableParagraph"/>
              <w:spacing w:line="226" w:lineRule="exact"/>
              <w:ind w:left="46"/>
              <w:jc w:val="center"/>
              <w:rPr>
                <w:sz w:val="23"/>
              </w:rPr>
            </w:pPr>
            <w:r>
              <w:rPr>
                <w:w w:val="87"/>
                <w:sz w:val="23"/>
              </w:rPr>
              <w:t>8</w:t>
            </w:r>
          </w:p>
        </w:tc>
        <w:tc>
          <w:tcPr>
            <w:tcW w:w="993" w:type="dxa"/>
          </w:tcPr>
          <w:p>
            <w:pPr>
              <w:pStyle w:val="TableParagraph"/>
              <w:spacing w:line="226" w:lineRule="exact"/>
              <w:ind w:left="35"/>
              <w:jc w:val="center"/>
              <w:rPr>
                <w:sz w:val="23"/>
              </w:rPr>
            </w:pPr>
            <w:r>
              <w:rPr>
                <w:w w:val="82"/>
                <w:sz w:val="23"/>
              </w:rPr>
              <w:t>9</w:t>
            </w:r>
          </w:p>
        </w:tc>
        <w:tc>
          <w:tcPr>
            <w:tcW w:w="2121" w:type="dxa"/>
          </w:tcPr>
          <w:p>
            <w:pPr>
              <w:pStyle w:val="TableParagraph"/>
              <w:spacing w:line="226" w:lineRule="exact"/>
              <w:ind w:left="191"/>
              <w:rPr>
                <w:sz w:val="23"/>
              </w:rPr>
            </w:pPr>
            <w:r>
              <w:rPr>
                <w:sz w:val="23"/>
              </w:rPr>
              <w:t>35 h (4) / 30 h (1) /</w:t>
            </w:r>
          </w:p>
          <w:p>
            <w:pPr>
              <w:pStyle w:val="TableParagraph"/>
              <w:spacing w:before="4"/>
              <w:ind w:left="132"/>
              <w:rPr>
                <w:sz w:val="21"/>
              </w:rPr>
            </w:pPr>
            <w:r>
              <w:rPr>
                <w:sz w:val="21"/>
              </w:rPr>
              <w:t>28 h (3) / 22 </w:t>
            </w:r>
            <w:r>
              <w:rPr>
                <w:color w:val="0C0C0C"/>
                <w:sz w:val="21"/>
              </w:rPr>
              <w:t>h </w:t>
            </w:r>
            <w:r>
              <w:rPr>
                <w:sz w:val="21"/>
              </w:rPr>
              <w:t>10 (J )</w:t>
            </w:r>
          </w:p>
        </w:tc>
      </w:tr>
      <w:tr>
        <w:trPr>
          <w:trHeight w:val="575" w:hRule="atLeast"/>
        </w:trPr>
        <w:tc>
          <w:tcPr>
            <w:tcW w:w="1699" w:type="dxa"/>
            <w:vMerge/>
            <w:tcBorders>
              <w:top w:val="nil"/>
            </w:tcBorders>
          </w:tcPr>
          <w:p>
            <w:pPr>
              <w:rPr>
                <w:sz w:val="2"/>
                <w:szCs w:val="2"/>
              </w:rPr>
            </w:pPr>
          </w:p>
        </w:tc>
        <w:tc>
          <w:tcPr>
            <w:tcW w:w="4233" w:type="dxa"/>
          </w:tcPr>
          <w:p>
            <w:pPr>
              <w:pStyle w:val="TableParagraph"/>
              <w:spacing w:line="222" w:lineRule="exact"/>
              <w:ind w:left="137"/>
              <w:rPr>
                <w:sz w:val="21"/>
              </w:rPr>
            </w:pPr>
            <w:r>
              <w:rPr>
                <w:w w:val="105"/>
                <w:sz w:val="21"/>
              </w:rPr>
              <w:t>Adjoint Territorial d’Animation principal</w:t>
            </w:r>
          </w:p>
          <w:p>
            <w:pPr>
              <w:pStyle w:val="TableParagraph"/>
              <w:spacing w:before="12"/>
              <w:ind w:left="130"/>
              <w:rPr>
                <w:sz w:val="20"/>
              </w:rPr>
            </w:pPr>
            <w:r>
              <w:rPr>
                <w:sz w:val="20"/>
              </w:rPr>
              <w:t>de 2e </w:t>
            </w:r>
            <w:r>
              <w:rPr>
                <w:position w:val="5"/>
                <w:sz w:val="13"/>
              </w:rPr>
              <w:t>e </w:t>
            </w:r>
            <w:r>
              <w:rPr>
                <w:sz w:val="20"/>
              </w:rPr>
              <w:t>classe</w:t>
            </w:r>
          </w:p>
        </w:tc>
        <w:tc>
          <w:tcPr>
            <w:tcW w:w="998" w:type="dxa"/>
          </w:tcPr>
          <w:p>
            <w:pPr>
              <w:pStyle w:val="TableParagraph"/>
              <w:spacing w:before="4"/>
              <w:ind w:left="29"/>
              <w:jc w:val="center"/>
              <w:rPr>
                <w:sz w:val="19"/>
              </w:rPr>
            </w:pPr>
            <w:r>
              <w:rPr>
                <w:w w:val="65"/>
                <w:sz w:val="19"/>
              </w:rPr>
              <w:t>1</w:t>
            </w:r>
          </w:p>
        </w:tc>
        <w:tc>
          <w:tcPr>
            <w:tcW w:w="993" w:type="dxa"/>
          </w:tcPr>
          <w:p>
            <w:pPr>
              <w:pStyle w:val="TableParagraph"/>
              <w:spacing w:before="2"/>
              <w:ind w:left="4"/>
              <w:jc w:val="center"/>
              <w:rPr>
                <w:rFonts w:ascii="Courier New"/>
                <w:sz w:val="21"/>
              </w:rPr>
            </w:pPr>
            <w:r>
              <w:rPr>
                <w:rFonts w:ascii="Courier New"/>
                <w:color w:val="0C0C0C"/>
                <w:w w:val="42"/>
                <w:sz w:val="21"/>
              </w:rPr>
              <w:t>1</w:t>
            </w:r>
          </w:p>
        </w:tc>
        <w:tc>
          <w:tcPr>
            <w:tcW w:w="2121" w:type="dxa"/>
          </w:tcPr>
          <w:p>
            <w:pPr>
              <w:pStyle w:val="TableParagraph"/>
              <w:spacing w:before="7"/>
              <w:ind w:left="703"/>
              <w:rPr>
                <w:rFonts w:ascii="Courier New"/>
                <w:sz w:val="21"/>
              </w:rPr>
            </w:pPr>
            <w:r>
              <w:rPr>
                <w:rFonts w:ascii="Courier New"/>
                <w:w w:val="95"/>
                <w:sz w:val="21"/>
              </w:rPr>
              <w:t>31 h(1)</w:t>
            </w:r>
          </w:p>
        </w:tc>
      </w:tr>
      <w:tr>
        <w:trPr>
          <w:trHeight w:val="532" w:hRule="atLeast"/>
        </w:trPr>
        <w:tc>
          <w:tcPr>
            <w:tcW w:w="1699" w:type="dxa"/>
            <w:vMerge/>
            <w:tcBorders>
              <w:top w:val="nil"/>
            </w:tcBorders>
          </w:tcPr>
          <w:p>
            <w:pPr>
              <w:rPr>
                <w:sz w:val="2"/>
                <w:szCs w:val="2"/>
              </w:rPr>
            </w:pPr>
          </w:p>
        </w:tc>
        <w:tc>
          <w:tcPr>
            <w:tcW w:w="4233" w:type="dxa"/>
          </w:tcPr>
          <w:p>
            <w:pPr>
              <w:pStyle w:val="TableParagraph"/>
              <w:spacing w:line="227" w:lineRule="exact"/>
              <w:ind w:left="141"/>
              <w:rPr>
                <w:sz w:val="21"/>
              </w:rPr>
            </w:pPr>
            <w:r>
              <w:rPr>
                <w:w w:val="105"/>
                <w:sz w:val="21"/>
              </w:rPr>
              <w:t>Adjoint Territorial d'Animation principal</w:t>
            </w:r>
          </w:p>
          <w:p>
            <w:pPr>
              <w:pStyle w:val="TableParagraph"/>
              <w:spacing w:before="3"/>
              <w:ind w:left="134"/>
              <w:rPr>
                <w:sz w:val="21"/>
              </w:rPr>
            </w:pPr>
            <w:r>
              <w:rPr>
                <w:sz w:val="21"/>
              </w:rPr>
              <w:t>de 1e’ </w:t>
            </w:r>
            <w:r>
              <w:rPr>
                <w:position w:val="5"/>
                <w:sz w:val="14"/>
              </w:rPr>
              <w:t>e </w:t>
            </w:r>
            <w:r>
              <w:rPr>
                <w:sz w:val="21"/>
              </w:rPr>
              <w:t>classe</w:t>
            </w:r>
          </w:p>
        </w:tc>
        <w:tc>
          <w:tcPr>
            <w:tcW w:w="998" w:type="dxa"/>
          </w:tcPr>
          <w:p>
            <w:pPr>
              <w:pStyle w:val="TableParagraph"/>
              <w:spacing w:line="257" w:lineRule="exact"/>
              <w:ind w:left="64"/>
              <w:jc w:val="center"/>
              <w:rPr>
                <w:rFonts w:ascii="Courier New"/>
                <w:sz w:val="25"/>
              </w:rPr>
            </w:pPr>
            <w:r>
              <w:rPr>
                <w:rFonts w:ascii="Courier New"/>
                <w:w w:val="95"/>
                <w:sz w:val="25"/>
              </w:rPr>
              <w:t>2</w:t>
            </w:r>
          </w:p>
        </w:tc>
        <w:tc>
          <w:tcPr>
            <w:tcW w:w="993" w:type="dxa"/>
          </w:tcPr>
          <w:p>
            <w:pPr>
              <w:pStyle w:val="TableParagraph"/>
              <w:spacing w:line="257" w:lineRule="exact"/>
              <w:ind w:left="58"/>
              <w:jc w:val="center"/>
              <w:rPr>
                <w:rFonts w:ascii="Courier New"/>
                <w:sz w:val="25"/>
              </w:rPr>
            </w:pPr>
            <w:r>
              <w:rPr>
                <w:rFonts w:ascii="Courier New"/>
                <w:sz w:val="25"/>
              </w:rPr>
              <w:t>2</w:t>
            </w:r>
          </w:p>
        </w:tc>
        <w:tc>
          <w:tcPr>
            <w:tcW w:w="2121" w:type="dxa"/>
          </w:tcPr>
          <w:p>
            <w:pPr>
              <w:pStyle w:val="TableParagraph"/>
              <w:spacing w:line="254" w:lineRule="exact"/>
              <w:ind w:left="705"/>
              <w:rPr>
                <w:rFonts w:ascii="Courier New"/>
                <w:sz w:val="24"/>
              </w:rPr>
            </w:pPr>
            <w:r>
              <w:rPr>
                <w:rFonts w:ascii="Courier New"/>
                <w:w w:val="95"/>
                <w:sz w:val="24"/>
              </w:rPr>
              <w:t>35h(2)</w:t>
            </w:r>
          </w:p>
        </w:tc>
      </w:tr>
      <w:tr>
        <w:trPr>
          <w:trHeight w:val="431" w:hRule="atLeast"/>
        </w:trPr>
        <w:tc>
          <w:tcPr>
            <w:tcW w:w="1699" w:type="dxa"/>
            <w:vMerge/>
            <w:tcBorders>
              <w:top w:val="nil"/>
            </w:tcBorders>
          </w:tcPr>
          <w:p>
            <w:pPr>
              <w:rPr>
                <w:sz w:val="2"/>
                <w:szCs w:val="2"/>
              </w:rPr>
            </w:pPr>
          </w:p>
        </w:tc>
        <w:tc>
          <w:tcPr>
            <w:tcW w:w="4233" w:type="dxa"/>
          </w:tcPr>
          <w:p>
            <w:pPr>
              <w:pStyle w:val="TableParagraph"/>
              <w:spacing w:before="52"/>
              <w:ind w:left="137"/>
              <w:rPr>
                <w:sz w:val="23"/>
              </w:rPr>
            </w:pPr>
            <w:r>
              <w:rPr>
                <w:sz w:val="23"/>
              </w:rPr>
              <w:t>Animateur Territorial</w:t>
            </w:r>
          </w:p>
        </w:tc>
        <w:tc>
          <w:tcPr>
            <w:tcW w:w="998" w:type="dxa"/>
          </w:tcPr>
          <w:p>
            <w:pPr>
              <w:pStyle w:val="TableParagraph"/>
              <w:spacing w:before="3"/>
              <w:rPr>
                <w:sz w:val="3"/>
              </w:rPr>
            </w:pPr>
          </w:p>
          <w:p>
            <w:pPr>
              <w:pStyle w:val="TableParagraph"/>
              <w:spacing w:line="144" w:lineRule="exact"/>
              <w:ind w:left="497"/>
              <w:rPr>
                <w:sz w:val="14"/>
              </w:rPr>
            </w:pPr>
            <w:r>
              <w:rPr>
                <w:position w:val="-2"/>
                <w:sz w:val="14"/>
              </w:rPr>
              <w:drawing>
                <wp:inline distT="0" distB="0" distL="0" distR="0">
                  <wp:extent cx="21335" cy="91440"/>
                  <wp:effectExtent l="0" t="0" r="0" b="0"/>
                  <wp:docPr id="19" name="image17.png"/>
                  <wp:cNvGraphicFramePr>
                    <a:graphicFrameLocks noChangeAspect="1"/>
                  </wp:cNvGraphicFramePr>
                  <a:graphic>
                    <a:graphicData uri="http://schemas.openxmlformats.org/drawingml/2006/picture">
                      <pic:pic>
                        <pic:nvPicPr>
                          <pic:cNvPr id="20" name="image17.png"/>
                          <pic:cNvPicPr/>
                        </pic:nvPicPr>
                        <pic:blipFill>
                          <a:blip r:embed="rId24" cstate="print"/>
                          <a:stretch>
                            <a:fillRect/>
                          </a:stretch>
                        </pic:blipFill>
                        <pic:spPr>
                          <a:xfrm>
                            <a:off x="0" y="0"/>
                            <a:ext cx="21335" cy="91440"/>
                          </a:xfrm>
                          <a:prstGeom prst="rect">
                            <a:avLst/>
                          </a:prstGeom>
                        </pic:spPr>
                      </pic:pic>
                    </a:graphicData>
                  </a:graphic>
                </wp:inline>
              </w:drawing>
            </w:r>
            <w:r>
              <w:rPr>
                <w:position w:val="-2"/>
                <w:sz w:val="14"/>
              </w:rPr>
            </w:r>
          </w:p>
        </w:tc>
        <w:tc>
          <w:tcPr>
            <w:tcW w:w="993" w:type="dxa"/>
          </w:tcPr>
          <w:p>
            <w:pPr>
              <w:pStyle w:val="TableParagraph"/>
              <w:spacing w:before="3"/>
              <w:rPr>
                <w:sz w:val="3"/>
              </w:rPr>
            </w:pPr>
          </w:p>
          <w:p>
            <w:pPr>
              <w:pStyle w:val="TableParagraph"/>
              <w:spacing w:line="144" w:lineRule="exact"/>
              <w:ind w:left="492"/>
              <w:rPr>
                <w:sz w:val="14"/>
              </w:rPr>
            </w:pPr>
            <w:r>
              <w:rPr>
                <w:position w:val="-2"/>
                <w:sz w:val="14"/>
              </w:rPr>
              <w:drawing>
                <wp:inline distT="0" distB="0" distL="0" distR="0">
                  <wp:extent cx="21335" cy="91440"/>
                  <wp:effectExtent l="0" t="0" r="0" b="0"/>
                  <wp:docPr id="21" name="image18.png"/>
                  <wp:cNvGraphicFramePr>
                    <a:graphicFrameLocks noChangeAspect="1"/>
                  </wp:cNvGraphicFramePr>
                  <a:graphic>
                    <a:graphicData uri="http://schemas.openxmlformats.org/drawingml/2006/picture">
                      <pic:pic>
                        <pic:nvPicPr>
                          <pic:cNvPr id="22" name="image18.png"/>
                          <pic:cNvPicPr/>
                        </pic:nvPicPr>
                        <pic:blipFill>
                          <a:blip r:embed="rId25" cstate="print"/>
                          <a:stretch>
                            <a:fillRect/>
                          </a:stretch>
                        </pic:blipFill>
                        <pic:spPr>
                          <a:xfrm>
                            <a:off x="0" y="0"/>
                            <a:ext cx="21335" cy="91440"/>
                          </a:xfrm>
                          <a:prstGeom prst="rect">
                            <a:avLst/>
                          </a:prstGeom>
                        </pic:spPr>
                      </pic:pic>
                    </a:graphicData>
                  </a:graphic>
                </wp:inline>
              </w:drawing>
            </w:r>
            <w:r>
              <w:rPr>
                <w:position w:val="-2"/>
                <w:sz w:val="14"/>
              </w:rPr>
            </w:r>
          </w:p>
        </w:tc>
        <w:tc>
          <w:tcPr>
            <w:tcW w:w="2121" w:type="dxa"/>
          </w:tcPr>
          <w:p>
            <w:pPr>
              <w:pStyle w:val="TableParagraph"/>
              <w:spacing w:line="222" w:lineRule="exact"/>
              <w:ind w:left="715"/>
              <w:rPr>
                <w:sz w:val="21"/>
              </w:rPr>
            </w:pPr>
            <w:r>
              <w:rPr>
                <w:sz w:val="21"/>
              </w:rPr>
              <w:t>35 h (1</w:t>
            </w:r>
            <w:r>
              <w:rPr>
                <w:color w:val="0C0C0C"/>
                <w:sz w:val="21"/>
              </w:rPr>
              <w:t>)</w:t>
            </w:r>
          </w:p>
        </w:tc>
      </w:tr>
      <w:tr>
        <w:trPr>
          <w:trHeight w:val="733" w:hRule="atLeast"/>
        </w:trPr>
        <w:tc>
          <w:tcPr>
            <w:tcW w:w="1699" w:type="dxa"/>
          </w:tcPr>
          <w:p>
            <w:pPr>
              <w:pStyle w:val="TableParagraph"/>
              <w:spacing w:before="215"/>
              <w:ind w:left="131"/>
              <w:rPr>
                <w:sz w:val="22"/>
              </w:rPr>
            </w:pPr>
            <w:r>
              <w:rPr>
                <w:sz w:val="22"/>
              </w:rPr>
              <w:t>Sportive</w:t>
            </w:r>
          </w:p>
        </w:tc>
        <w:tc>
          <w:tcPr>
            <w:tcW w:w="4233" w:type="dxa"/>
          </w:tcPr>
          <w:p>
            <w:pPr>
              <w:pStyle w:val="TableParagraph"/>
              <w:spacing w:line="217" w:lineRule="exact"/>
              <w:ind w:left="129"/>
              <w:rPr>
                <w:sz w:val="21"/>
              </w:rPr>
            </w:pPr>
            <w:r>
              <w:rPr>
                <w:sz w:val="21"/>
              </w:rPr>
              <w:t>Educateur territorial des activités</w:t>
            </w:r>
          </w:p>
          <w:p>
            <w:pPr>
              <w:pStyle w:val="TableParagraph"/>
              <w:spacing w:before="8"/>
              <w:ind w:left="132"/>
              <w:rPr>
                <w:sz w:val="21"/>
              </w:rPr>
            </w:pPr>
            <w:r>
              <w:rPr>
                <w:sz w:val="21"/>
              </w:rPr>
              <w:t>physiques </w:t>
            </w:r>
            <w:r>
              <w:rPr>
                <w:color w:val="0C0C0C"/>
                <w:sz w:val="21"/>
              </w:rPr>
              <w:t>et </w:t>
            </w:r>
            <w:r>
              <w:rPr>
                <w:sz w:val="21"/>
              </w:rPr>
              <w:t>sportives principal de 1 e</w:t>
            </w:r>
            <w:r>
              <w:rPr>
                <w:position w:val="5"/>
                <w:sz w:val="13"/>
              </w:rPr>
              <w:t>r</w:t>
            </w:r>
            <w:r>
              <w:rPr>
                <w:sz w:val="21"/>
              </w:rPr>
              <w:t>°</w:t>
            </w:r>
          </w:p>
          <w:p>
            <w:pPr>
              <w:pStyle w:val="TableParagraph"/>
              <w:spacing w:before="22"/>
              <w:ind w:left="133"/>
              <w:rPr>
                <w:sz w:val="19"/>
              </w:rPr>
            </w:pPr>
            <w:r>
              <w:rPr>
                <w:w w:val="105"/>
                <w:sz w:val="19"/>
              </w:rPr>
              <w:t>closse</w:t>
            </w:r>
          </w:p>
        </w:tc>
        <w:tc>
          <w:tcPr>
            <w:tcW w:w="998" w:type="dxa"/>
          </w:tcPr>
          <w:p>
            <w:pPr>
              <w:pStyle w:val="TableParagraph"/>
              <w:spacing w:before="2"/>
              <w:ind w:left="17"/>
              <w:jc w:val="center"/>
              <w:rPr>
                <w:rFonts w:ascii="Courier New"/>
                <w:sz w:val="21"/>
              </w:rPr>
            </w:pPr>
            <w:r>
              <w:rPr>
                <w:rFonts w:ascii="Courier New"/>
                <w:w w:val="49"/>
                <w:sz w:val="21"/>
              </w:rPr>
              <w:t>1</w:t>
            </w:r>
          </w:p>
        </w:tc>
        <w:tc>
          <w:tcPr>
            <w:tcW w:w="993" w:type="dxa"/>
          </w:tcPr>
          <w:p>
            <w:pPr>
              <w:pStyle w:val="TableParagraph"/>
              <w:spacing w:before="3"/>
              <w:rPr>
                <w:sz w:val="3"/>
              </w:rPr>
            </w:pPr>
          </w:p>
          <w:p>
            <w:pPr>
              <w:pStyle w:val="TableParagraph"/>
              <w:spacing w:line="144" w:lineRule="exact"/>
              <w:ind w:left="488"/>
              <w:rPr>
                <w:sz w:val="14"/>
              </w:rPr>
            </w:pPr>
            <w:r>
              <w:rPr>
                <w:position w:val="-2"/>
                <w:sz w:val="14"/>
              </w:rPr>
              <w:drawing>
                <wp:inline distT="0" distB="0" distL="0" distR="0">
                  <wp:extent cx="24384" cy="91440"/>
                  <wp:effectExtent l="0" t="0" r="0" b="0"/>
                  <wp:docPr id="23" name="image19.png"/>
                  <wp:cNvGraphicFramePr>
                    <a:graphicFrameLocks noChangeAspect="1"/>
                  </wp:cNvGraphicFramePr>
                  <a:graphic>
                    <a:graphicData uri="http://schemas.openxmlformats.org/drawingml/2006/picture">
                      <pic:pic>
                        <pic:nvPicPr>
                          <pic:cNvPr id="24" name="image19.png"/>
                          <pic:cNvPicPr/>
                        </pic:nvPicPr>
                        <pic:blipFill>
                          <a:blip r:embed="rId26" cstate="print"/>
                          <a:stretch>
                            <a:fillRect/>
                          </a:stretch>
                        </pic:blipFill>
                        <pic:spPr>
                          <a:xfrm>
                            <a:off x="0" y="0"/>
                            <a:ext cx="24384" cy="91440"/>
                          </a:xfrm>
                          <a:prstGeom prst="rect">
                            <a:avLst/>
                          </a:prstGeom>
                        </pic:spPr>
                      </pic:pic>
                    </a:graphicData>
                  </a:graphic>
                </wp:inline>
              </w:drawing>
            </w:r>
            <w:r>
              <w:rPr>
                <w:position w:val="-2"/>
                <w:sz w:val="14"/>
              </w:rPr>
            </w:r>
          </w:p>
        </w:tc>
        <w:tc>
          <w:tcPr>
            <w:tcW w:w="2121" w:type="dxa"/>
          </w:tcPr>
          <w:p>
            <w:pPr>
              <w:pStyle w:val="TableParagraph"/>
              <w:spacing w:line="222" w:lineRule="exact"/>
              <w:ind w:left="715"/>
              <w:rPr>
                <w:sz w:val="21"/>
              </w:rPr>
            </w:pPr>
            <w:r>
              <w:rPr>
                <w:sz w:val="21"/>
              </w:rPr>
              <w:t>35 h (J)</w:t>
            </w:r>
          </w:p>
        </w:tc>
      </w:tr>
      <w:tr>
        <w:trPr>
          <w:trHeight w:val="445" w:hRule="atLeast"/>
        </w:trPr>
        <w:tc>
          <w:tcPr>
            <w:tcW w:w="5932" w:type="dxa"/>
            <w:gridSpan w:val="2"/>
          </w:tcPr>
          <w:p>
            <w:pPr>
              <w:pStyle w:val="TableParagraph"/>
              <w:spacing w:before="53"/>
              <w:ind w:left="2652" w:right="2606"/>
              <w:jc w:val="center"/>
              <w:rPr>
                <w:sz w:val="24"/>
              </w:rPr>
            </w:pPr>
            <w:r>
              <w:rPr>
                <w:w w:val="80"/>
                <w:sz w:val="24"/>
              </w:rPr>
              <w:t>TOTAL</w:t>
            </w:r>
          </w:p>
        </w:tc>
        <w:tc>
          <w:tcPr>
            <w:tcW w:w="998" w:type="dxa"/>
          </w:tcPr>
          <w:p>
            <w:pPr>
              <w:pStyle w:val="TableParagraph"/>
              <w:spacing w:before="86"/>
              <w:ind w:left="380" w:right="328"/>
              <w:jc w:val="center"/>
              <w:rPr>
                <w:sz w:val="21"/>
              </w:rPr>
            </w:pPr>
            <w:r>
              <w:rPr>
                <w:sz w:val="21"/>
              </w:rPr>
              <w:t>32</w:t>
            </w:r>
          </w:p>
        </w:tc>
        <w:tc>
          <w:tcPr>
            <w:tcW w:w="993" w:type="dxa"/>
          </w:tcPr>
          <w:p>
            <w:pPr>
              <w:pStyle w:val="TableParagraph"/>
              <w:spacing w:before="86"/>
              <w:ind w:left="372" w:right="331"/>
              <w:jc w:val="center"/>
              <w:rPr>
                <w:sz w:val="21"/>
              </w:rPr>
            </w:pPr>
            <w:r>
              <w:rPr>
                <w:color w:val="1A1A1A"/>
                <w:sz w:val="21"/>
              </w:rPr>
              <w:t>33</w:t>
            </w:r>
          </w:p>
        </w:tc>
        <w:tc>
          <w:tcPr>
            <w:tcW w:w="2121" w:type="dxa"/>
          </w:tcPr>
          <w:p>
            <w:pPr>
              <w:pStyle w:val="TableParagraph"/>
              <w:rPr>
                <w:rFonts w:ascii="Times New Roman"/>
                <w:sz w:val="20"/>
              </w:rPr>
            </w:pPr>
          </w:p>
        </w:tc>
      </w:tr>
    </w:tbl>
    <w:p>
      <w:pPr>
        <w:pStyle w:val="BodyText"/>
        <w:spacing w:before="4"/>
        <w:rPr>
          <w:sz w:val="23"/>
        </w:rPr>
      </w:pPr>
      <w:r>
        <w:rPr/>
        <w:pict>
          <v:line style="position:absolute;mso-position-horizontal-relative:page;mso-position-vertical-relative:page;z-index:-16123392" from="444.480011pt,102.11998pt" to="535.200011pt,102.11998pt" stroked="true" strokeweight=".72pt" strokecolor="#000000">
            <v:stroke dashstyle="solid"/>
            <w10:wrap type="none"/>
          </v:line>
        </w:pict>
      </w:r>
    </w:p>
    <w:p>
      <w:pPr>
        <w:pStyle w:val="ListParagraph"/>
        <w:numPr>
          <w:ilvl w:val="0"/>
          <w:numId w:val="3"/>
        </w:numPr>
        <w:tabs>
          <w:tab w:pos="1098" w:val="left" w:leader="none"/>
        </w:tabs>
        <w:spacing w:line="240" w:lineRule="auto" w:before="93" w:after="0"/>
        <w:ind w:left="1097" w:right="0" w:hanging="120"/>
        <w:jc w:val="left"/>
        <w:rPr>
          <w:sz w:val="22"/>
        </w:rPr>
      </w:pPr>
      <w:r>
        <w:rPr>
          <w:sz w:val="22"/>
        </w:rPr>
        <w:t>Recrutement d’un chorgé de</w:t>
      </w:r>
      <w:r>
        <w:rPr>
          <w:spacing w:val="-20"/>
          <w:sz w:val="22"/>
        </w:rPr>
        <w:t> </w:t>
      </w:r>
      <w:r>
        <w:rPr>
          <w:sz w:val="22"/>
        </w:rPr>
        <w:t>mission</w:t>
      </w:r>
    </w:p>
    <w:p>
      <w:pPr>
        <w:pStyle w:val="BodyText"/>
        <w:spacing w:before="11"/>
        <w:rPr>
          <w:sz w:val="14"/>
        </w:rPr>
      </w:pPr>
    </w:p>
    <w:p>
      <w:pPr>
        <w:spacing w:line="249" w:lineRule="auto" w:before="93"/>
        <w:ind w:left="268" w:right="273" w:hanging="3"/>
        <w:jc w:val="both"/>
        <w:rPr>
          <w:sz w:val="22"/>
        </w:rPr>
      </w:pPr>
      <w:r>
        <w:rPr>
          <w:sz w:val="21"/>
        </w:rPr>
        <w:t>Suite au départ de Coralie AURIAT au mois de mai 2022, il devenait nécessaire de recruter un nouveau </w:t>
      </w:r>
      <w:r>
        <w:rPr>
          <w:sz w:val="22"/>
        </w:rPr>
        <w:t>collaborateur chargé des questions économiques et de I'animation de la Convention Territoriale Globule (avec la Caisse d’Allocations Familiales de la Corréze).</w:t>
      </w:r>
    </w:p>
    <w:p>
      <w:pPr>
        <w:pStyle w:val="BodyText"/>
        <w:spacing w:before="8"/>
        <w:rPr>
          <w:sz w:val="21"/>
        </w:rPr>
      </w:pPr>
    </w:p>
    <w:p>
      <w:pPr>
        <w:spacing w:line="252" w:lineRule="auto" w:before="0"/>
        <w:ind w:left="267" w:right="436" w:firstLine="1"/>
        <w:jc w:val="left"/>
        <w:rPr>
          <w:sz w:val="22"/>
        </w:rPr>
      </w:pPr>
      <w:r>
        <w:rPr>
          <w:sz w:val="21"/>
        </w:rPr>
        <w:t>Monsieur Ie Président évoque les différentes candidatures revues et présente la personne retenue </w:t>
      </w:r>
      <w:r>
        <w:rPr>
          <w:sz w:val="22"/>
        </w:rPr>
        <w:t>Romain ZUCCHELLO, titulaire d'une licence Economie et Gestion et d'un Master Management. II prendra ses fonctions </w:t>
      </w:r>
      <w:r>
        <w:rPr>
          <w:color w:val="0E0E0E"/>
          <w:sz w:val="22"/>
        </w:rPr>
        <w:t>Ie </w:t>
      </w:r>
      <w:r>
        <w:rPr>
          <w:sz w:val="22"/>
        </w:rPr>
        <w:t>lundi 24 octobre</w:t>
      </w:r>
      <w:r>
        <w:rPr>
          <w:spacing w:val="8"/>
          <w:sz w:val="22"/>
        </w:rPr>
        <w:t> </w:t>
      </w:r>
      <w:r>
        <w:rPr>
          <w:sz w:val="22"/>
        </w:rPr>
        <w:t>2022.</w:t>
      </w:r>
    </w:p>
    <w:p>
      <w:pPr>
        <w:pStyle w:val="BodyText"/>
        <w:rPr>
          <w:sz w:val="20"/>
        </w:rPr>
      </w:pPr>
    </w:p>
    <w:p>
      <w:pPr>
        <w:pStyle w:val="BodyText"/>
        <w:spacing w:before="5"/>
        <w:rPr>
          <w:sz w:val="21"/>
        </w:rPr>
      </w:pPr>
      <w:r>
        <w:rPr/>
        <w:pict>
          <v:shape style="position:absolute;margin-left:40.920013pt;margin-top:14.707767pt;width:506.65pt;height:20.4pt;mso-position-horizontal-relative:page;mso-position-vertical-relative:paragraph;z-index:-15719936;mso-wrap-distance-left:0;mso-wrap-distance-right:0" type="#_x0000_t202" filled="false" stroked="true" strokeweight=".72pt" strokecolor="#2f3434">
            <v:textbox inset="0,0,0,0">
              <w:txbxContent>
                <w:p>
                  <w:pPr>
                    <w:spacing w:line="247" w:lineRule="exact" w:before="0"/>
                    <w:ind w:left="741" w:right="0" w:firstLine="0"/>
                    <w:jc w:val="left"/>
                    <w:rPr>
                      <w:sz w:val="19"/>
                    </w:rPr>
                  </w:pPr>
                  <w:r>
                    <w:rPr>
                      <w:sz w:val="19"/>
                    </w:rPr>
                    <w:t>6. MISE EN PLAC </w:t>
                  </w:r>
                  <w:r>
                    <w:rPr>
                      <w:color w:val="131313"/>
                      <w:sz w:val="19"/>
                    </w:rPr>
                    <w:t>E </w:t>
                  </w:r>
                  <w:r>
                    <w:rPr>
                      <w:sz w:val="19"/>
                    </w:rPr>
                    <w:t>DE LA NOMENCLATURE M57 A COMPTER Du 1</w:t>
                  </w:r>
                  <w:r>
                    <w:rPr>
                      <w:position w:val="5"/>
                      <w:sz w:val="19"/>
                    </w:rPr>
                    <w:t>er </w:t>
                  </w:r>
                  <w:r>
                    <w:rPr>
                      <w:sz w:val="19"/>
                    </w:rPr>
                    <w:t>JANVIER 2023</w:t>
                  </w:r>
                </w:p>
              </w:txbxContent>
            </v:textbox>
            <v:stroke dashstyle="solid"/>
            <w10:wrap type="topAndBottom"/>
          </v:shape>
        </w:pict>
      </w:r>
    </w:p>
    <w:p>
      <w:pPr>
        <w:pStyle w:val="BodyText"/>
        <w:spacing w:before="9"/>
        <w:rPr>
          <w:sz w:val="9"/>
        </w:rPr>
      </w:pPr>
    </w:p>
    <w:p>
      <w:pPr>
        <w:spacing w:line="261" w:lineRule="auto" w:before="93"/>
        <w:ind w:left="270" w:right="265" w:hanging="4"/>
        <w:jc w:val="both"/>
        <w:rPr>
          <w:sz w:val="21"/>
        </w:rPr>
      </w:pPr>
      <w:r>
        <w:rPr>
          <w:sz w:val="22"/>
        </w:rPr>
        <w:t>En application de l'article 106 </w:t>
      </w:r>
      <w:r>
        <w:rPr>
          <w:w w:val="95"/>
          <w:sz w:val="22"/>
        </w:rPr>
        <w:t>Ill </w:t>
      </w:r>
      <w:r>
        <w:rPr>
          <w:sz w:val="22"/>
        </w:rPr>
        <w:t>de la loi n °2015-994 </w:t>
      </w:r>
      <w:r>
        <w:rPr>
          <w:color w:val="0C0C0C"/>
          <w:w w:val="95"/>
          <w:sz w:val="22"/>
        </w:rPr>
        <w:t>1 </w:t>
      </w:r>
      <w:r>
        <w:rPr>
          <w:sz w:val="22"/>
        </w:rPr>
        <w:t>du 7 aoñt 2015 portant nouvelle organisation </w:t>
      </w:r>
      <w:r>
        <w:rPr>
          <w:sz w:val="21"/>
        </w:rPr>
        <w:t>territoriale de la République (NOTRe), les collectivités territoriales et leurs étoblissements publics peuvent, par délibération, choisir d'adopter Ie cadre fixant </w:t>
      </w:r>
      <w:r>
        <w:rPr>
          <w:w w:val="95"/>
          <w:sz w:val="21"/>
        </w:rPr>
        <w:t>Yes </w:t>
      </w:r>
      <w:r>
        <w:rPr>
          <w:sz w:val="21"/>
        </w:rPr>
        <w:t>régles budgétaires et comptables.</w:t>
      </w:r>
    </w:p>
    <w:p>
      <w:pPr>
        <w:pStyle w:val="BodyText"/>
        <w:spacing w:before="9"/>
        <w:rPr>
          <w:sz w:val="20"/>
        </w:rPr>
      </w:pPr>
    </w:p>
    <w:p>
      <w:pPr>
        <w:spacing w:line="259" w:lineRule="auto" w:before="0"/>
        <w:ind w:left="265" w:right="266" w:firstLine="3"/>
        <w:jc w:val="both"/>
        <w:rPr>
          <w:sz w:val="22"/>
        </w:rPr>
      </w:pPr>
      <w:r>
        <w:rPr>
          <w:sz w:val="21"/>
        </w:rPr>
        <w:t>Cette instruction, qui est la plus récente, la plus avancée en termes d’exigences comptables et la plus compléte, résulte d'une concertation étroite intervenue entre la Direction générale  des  collectivités locales (DGCL), la Direction générale des finances publiques (DGFIP), les associations a'élus et les acteurs locaux. Destinée â étre généralisée, la M57' deviendra Ie référentiel de droit commun de toutes  </w:t>
      </w:r>
      <w:r>
        <w:rPr>
          <w:sz w:val="22"/>
        </w:rPr>
        <w:t>les collectivités locales </w:t>
      </w:r>
      <w:r>
        <w:rPr>
          <w:color w:val="0C0C0C"/>
          <w:sz w:val="22"/>
        </w:rPr>
        <w:t>au </w:t>
      </w:r>
      <w:r>
        <w:rPr>
          <w:sz w:val="22"/>
        </w:rPr>
        <w:t>ter janvier</w:t>
      </w:r>
      <w:r>
        <w:rPr>
          <w:spacing w:val="2"/>
          <w:sz w:val="22"/>
        </w:rPr>
        <w:t> </w:t>
      </w:r>
      <w:r>
        <w:rPr>
          <w:sz w:val="22"/>
        </w:rPr>
        <w:t>2024.</w:t>
      </w:r>
    </w:p>
    <w:p>
      <w:pPr>
        <w:pStyle w:val="BodyText"/>
        <w:spacing w:before="11"/>
        <w:rPr>
          <w:sz w:val="19"/>
        </w:rPr>
      </w:pPr>
    </w:p>
    <w:p>
      <w:pPr>
        <w:spacing w:line="261" w:lineRule="auto" w:before="0"/>
        <w:ind w:left="272" w:right="265" w:hanging="5"/>
        <w:jc w:val="both"/>
        <w:rPr>
          <w:sz w:val="21"/>
        </w:rPr>
      </w:pPr>
      <w:r>
        <w:rPr>
          <w:sz w:val="22"/>
        </w:rPr>
        <w:t>Reprenant sur Ie plan budgétaire les principes communs aux trois référentiels, M14 (Communes et </w:t>
      </w:r>
      <w:r>
        <w:rPr>
          <w:sz w:val="21"/>
        </w:rPr>
        <w:t>Etablissements publics de coopérafion intercommunale), M52 (Départements) et MU  (Régions),  elle </w:t>
      </w:r>
      <w:r>
        <w:rPr>
          <w:color w:val="0E0E0E"/>
          <w:sz w:val="21"/>
        </w:rPr>
        <w:t>a </w:t>
      </w:r>
      <w:r>
        <w:rPr>
          <w:sz w:val="21"/>
        </w:rPr>
        <w:t>été conque pour retracer I'ensembIe des compétences exercées par les collectivités</w:t>
      </w:r>
      <w:r>
        <w:rPr>
          <w:spacing w:val="50"/>
          <w:sz w:val="21"/>
        </w:rPr>
        <w:t> </w:t>
      </w:r>
      <w:r>
        <w:rPr>
          <w:sz w:val="21"/>
        </w:rPr>
        <w:t>territoria!es.</w:t>
      </w:r>
    </w:p>
    <w:p>
      <w:pPr>
        <w:pStyle w:val="BodyText"/>
        <w:spacing w:before="11"/>
        <w:rPr>
          <w:sz w:val="19"/>
        </w:rPr>
      </w:pPr>
    </w:p>
    <w:p>
      <w:pPr>
        <w:pStyle w:val="BodyText"/>
        <w:ind w:left="268"/>
        <w:jc w:val="both"/>
      </w:pPr>
      <w:r>
        <w:rPr/>
        <w:t>Le budget M57 est ainsi voté soit par nature, soit par fonction avec une présentation croisée(seIon Ie</w:t>
      </w:r>
    </w:p>
    <w:p>
      <w:pPr>
        <w:spacing w:before="21"/>
        <w:ind w:left="270" w:right="0" w:firstLine="0"/>
        <w:jc w:val="both"/>
        <w:rPr>
          <w:sz w:val="21"/>
        </w:rPr>
      </w:pPr>
      <w:r>
        <w:rPr>
          <w:w w:val="105"/>
          <w:sz w:val="21"/>
        </w:rPr>
        <w:t>mode de vote qui n'a pas été retenu).</w:t>
      </w:r>
    </w:p>
    <w:p>
      <w:pPr>
        <w:pStyle w:val="BodyText"/>
        <w:spacing w:before="9"/>
      </w:pPr>
    </w:p>
    <w:p>
      <w:pPr>
        <w:spacing w:line="252" w:lineRule="auto" w:before="0"/>
        <w:ind w:left="265" w:right="266" w:firstLine="3"/>
        <w:jc w:val="both"/>
        <w:rPr>
          <w:sz w:val="22"/>
        </w:rPr>
      </w:pPr>
      <w:r>
        <w:rPr>
          <w:color w:val="0C0C0C"/>
          <w:sz w:val="21"/>
        </w:rPr>
        <w:t>Le </w:t>
      </w:r>
      <w:r>
        <w:rPr>
          <w:sz w:val="21"/>
        </w:rPr>
        <w:t>référentiel budgétaire et comptable M57' étend en outre â toutes les collectivités </w:t>
      </w:r>
      <w:r>
        <w:rPr>
          <w:color w:val="0C0C0C"/>
          <w:sz w:val="21"/>
        </w:rPr>
        <w:t>les </w:t>
      </w:r>
      <w:r>
        <w:rPr>
          <w:sz w:val="21"/>
        </w:rPr>
        <w:t>régles  </w:t>
      </w:r>
      <w:r>
        <w:rPr>
          <w:sz w:val="22"/>
        </w:rPr>
        <w:t>budgétaires</w:t>
      </w:r>
      <w:r>
        <w:rPr>
          <w:spacing w:val="-13"/>
          <w:sz w:val="22"/>
        </w:rPr>
        <w:t> </w:t>
      </w:r>
      <w:r>
        <w:rPr>
          <w:sz w:val="22"/>
        </w:rPr>
        <w:t>assouplies</w:t>
      </w:r>
      <w:r>
        <w:rPr>
          <w:spacing w:val="-12"/>
          <w:sz w:val="22"/>
        </w:rPr>
        <w:t> </w:t>
      </w:r>
      <w:r>
        <w:rPr>
          <w:sz w:val="22"/>
        </w:rPr>
        <w:t>dont</w:t>
      </w:r>
      <w:r>
        <w:rPr>
          <w:spacing w:val="-23"/>
          <w:sz w:val="22"/>
        </w:rPr>
        <w:t> </w:t>
      </w:r>
      <w:r>
        <w:rPr>
          <w:sz w:val="22"/>
        </w:rPr>
        <w:t>bénéficient</w:t>
      </w:r>
      <w:r>
        <w:rPr>
          <w:spacing w:val="-15"/>
          <w:sz w:val="22"/>
        </w:rPr>
        <w:t> </w:t>
      </w:r>
      <w:r>
        <w:rPr>
          <w:sz w:val="22"/>
        </w:rPr>
        <w:t>déjci</w:t>
      </w:r>
      <w:r>
        <w:rPr>
          <w:spacing w:val="-28"/>
          <w:sz w:val="22"/>
        </w:rPr>
        <w:t> </w:t>
      </w:r>
      <w:r>
        <w:rPr>
          <w:sz w:val="22"/>
        </w:rPr>
        <w:t>les</w:t>
      </w:r>
      <w:r>
        <w:rPr>
          <w:spacing w:val="-29"/>
          <w:sz w:val="22"/>
        </w:rPr>
        <w:t> </w:t>
      </w:r>
      <w:r>
        <w:rPr>
          <w:sz w:val="22"/>
        </w:rPr>
        <w:t>Régions,</w:t>
      </w:r>
      <w:r>
        <w:rPr>
          <w:spacing w:val="-21"/>
          <w:sz w:val="22"/>
        </w:rPr>
        <w:t> </w:t>
      </w:r>
      <w:r>
        <w:rPr>
          <w:sz w:val="22"/>
        </w:rPr>
        <w:t>offrant</w:t>
      </w:r>
      <w:r>
        <w:rPr>
          <w:spacing w:val="-23"/>
          <w:sz w:val="22"/>
        </w:rPr>
        <w:t> </w:t>
      </w:r>
      <w:r>
        <w:rPr>
          <w:sz w:val="22"/>
        </w:rPr>
        <w:t>une</w:t>
      </w:r>
      <w:r>
        <w:rPr>
          <w:spacing w:val="-27"/>
          <w:sz w:val="22"/>
        </w:rPr>
        <w:t> </w:t>
      </w:r>
      <w:r>
        <w:rPr>
          <w:sz w:val="22"/>
        </w:rPr>
        <w:t>plus</w:t>
      </w:r>
      <w:r>
        <w:rPr>
          <w:spacing w:val="-25"/>
          <w:sz w:val="22"/>
        </w:rPr>
        <w:t> </w:t>
      </w:r>
      <w:r>
        <w:rPr>
          <w:sz w:val="22"/>
        </w:rPr>
        <w:t>grande</w:t>
      </w:r>
      <w:r>
        <w:rPr>
          <w:spacing w:val="-24"/>
          <w:sz w:val="22"/>
        </w:rPr>
        <w:t> </w:t>
      </w:r>
      <w:r>
        <w:rPr>
          <w:sz w:val="22"/>
        </w:rPr>
        <w:t>marge</w:t>
      </w:r>
      <w:r>
        <w:rPr>
          <w:spacing w:val="-21"/>
          <w:sz w:val="22"/>
        </w:rPr>
        <w:t> </w:t>
      </w:r>
      <w:r>
        <w:rPr>
          <w:sz w:val="22"/>
        </w:rPr>
        <w:t>de</w:t>
      </w:r>
      <w:r>
        <w:rPr>
          <w:spacing w:val="-28"/>
          <w:sz w:val="22"/>
        </w:rPr>
        <w:t> </w:t>
      </w:r>
      <w:r>
        <w:rPr>
          <w:sz w:val="22"/>
        </w:rPr>
        <w:t>manoeuvre </w:t>
      </w:r>
      <w:r>
        <w:rPr>
          <w:sz w:val="21"/>
        </w:rPr>
        <w:t>aux gestionnaires. C'est notamment !e cas </w:t>
      </w:r>
      <w:r>
        <w:rPr>
          <w:color w:val="0F0F0F"/>
          <w:sz w:val="21"/>
        </w:rPr>
        <w:t>en </w:t>
      </w:r>
      <w:r>
        <w:rPr>
          <w:sz w:val="21"/>
        </w:rPr>
        <w:t>termes de gestion pluriannuelle des crédits avec, en </w:t>
      </w:r>
      <w:r>
        <w:rPr>
          <w:sz w:val="22"/>
        </w:rPr>
        <w:t>fonctionnement, la création plus étendue des autorisations d'engagemenf mais également, </w:t>
      </w:r>
      <w:r>
        <w:rPr>
          <w:color w:val="0A0A0A"/>
          <w:sz w:val="22"/>
        </w:rPr>
        <w:t>â </w:t>
      </w:r>
      <w:r>
        <w:rPr>
          <w:sz w:val="22"/>
        </w:rPr>
        <w:t>chaque étape de décision, Ie vote des autorisations en lecture directe au sein des documents</w:t>
      </w:r>
      <w:r>
        <w:rPr>
          <w:spacing w:val="-42"/>
          <w:sz w:val="22"/>
        </w:rPr>
        <w:t> </w:t>
      </w:r>
      <w:r>
        <w:rPr>
          <w:sz w:val="22"/>
        </w:rPr>
        <w:t>budgétaires.</w:t>
      </w:r>
    </w:p>
    <w:p>
      <w:pPr>
        <w:spacing w:after="0" w:line="252" w:lineRule="auto"/>
        <w:jc w:val="both"/>
        <w:rPr>
          <w:sz w:val="22"/>
        </w:rPr>
        <w:sectPr>
          <w:pgSz w:w="11910" w:h="16840"/>
          <w:pgMar w:header="0" w:footer="863" w:top="940" w:bottom="1060" w:left="680" w:right="800"/>
        </w:sectPr>
      </w:pPr>
    </w:p>
    <w:p>
      <w:pPr>
        <w:spacing w:line="259" w:lineRule="auto" w:before="81"/>
        <w:ind w:left="249" w:right="285" w:firstLine="4"/>
        <w:jc w:val="both"/>
        <w:rPr>
          <w:sz w:val="21"/>
        </w:rPr>
      </w:pPr>
      <w:r>
        <w:rPr>
          <w:w w:val="105"/>
          <w:sz w:val="21"/>
        </w:rPr>
        <w:t>Par</w:t>
      </w:r>
      <w:r>
        <w:rPr>
          <w:spacing w:val="-9"/>
          <w:w w:val="105"/>
          <w:sz w:val="21"/>
        </w:rPr>
        <w:t> </w:t>
      </w:r>
      <w:r>
        <w:rPr>
          <w:w w:val="105"/>
          <w:sz w:val="21"/>
        </w:rPr>
        <w:t>ailleurs,</w:t>
      </w:r>
      <w:r>
        <w:rPr>
          <w:spacing w:val="-17"/>
          <w:w w:val="105"/>
          <w:sz w:val="21"/>
        </w:rPr>
        <w:t> </w:t>
      </w:r>
      <w:r>
        <w:rPr>
          <w:w w:val="105"/>
          <w:sz w:val="21"/>
        </w:rPr>
        <w:t>I'application</w:t>
      </w:r>
      <w:r>
        <w:rPr>
          <w:spacing w:val="-7"/>
          <w:w w:val="105"/>
          <w:sz w:val="21"/>
        </w:rPr>
        <w:t> </w:t>
      </w:r>
      <w:r>
        <w:rPr>
          <w:w w:val="105"/>
          <w:sz w:val="21"/>
        </w:rPr>
        <w:t>de</w:t>
      </w:r>
      <w:r>
        <w:rPr>
          <w:spacing w:val="-13"/>
          <w:w w:val="105"/>
          <w:sz w:val="21"/>
        </w:rPr>
        <w:t> </w:t>
      </w:r>
      <w:r>
        <w:rPr>
          <w:w w:val="105"/>
          <w:sz w:val="21"/>
        </w:rPr>
        <w:t>la</w:t>
      </w:r>
      <w:r>
        <w:rPr>
          <w:spacing w:val="-12"/>
          <w:w w:val="105"/>
          <w:sz w:val="21"/>
        </w:rPr>
        <w:t> </w:t>
      </w:r>
      <w:r>
        <w:rPr>
          <w:w w:val="105"/>
          <w:sz w:val="21"/>
        </w:rPr>
        <w:t>fongibilité</w:t>
      </w:r>
      <w:r>
        <w:rPr>
          <w:spacing w:val="5"/>
          <w:w w:val="105"/>
          <w:sz w:val="21"/>
        </w:rPr>
        <w:t> </w:t>
      </w:r>
      <w:r>
        <w:rPr>
          <w:w w:val="105"/>
          <w:sz w:val="21"/>
        </w:rPr>
        <w:t>des</w:t>
      </w:r>
      <w:r>
        <w:rPr>
          <w:spacing w:val="-11"/>
          <w:w w:val="105"/>
          <w:sz w:val="21"/>
        </w:rPr>
        <w:t> </w:t>
      </w:r>
      <w:r>
        <w:rPr>
          <w:w w:val="105"/>
          <w:sz w:val="21"/>
        </w:rPr>
        <w:t>créoits</w:t>
      </w:r>
      <w:r>
        <w:rPr>
          <w:spacing w:val="-8"/>
          <w:w w:val="105"/>
          <w:sz w:val="21"/>
        </w:rPr>
        <w:t> </w:t>
      </w:r>
      <w:r>
        <w:rPr>
          <w:w w:val="105"/>
          <w:sz w:val="21"/>
        </w:rPr>
        <w:t>donne</w:t>
      </w:r>
      <w:r>
        <w:rPr>
          <w:spacing w:val="-13"/>
          <w:w w:val="105"/>
          <w:sz w:val="21"/>
        </w:rPr>
        <w:t> </w:t>
      </w:r>
      <w:r>
        <w:rPr>
          <w:w w:val="105"/>
          <w:sz w:val="21"/>
        </w:rPr>
        <w:t>la</w:t>
      </w:r>
      <w:r>
        <w:rPr>
          <w:spacing w:val="-8"/>
          <w:w w:val="105"/>
          <w:sz w:val="21"/>
        </w:rPr>
        <w:t> </w:t>
      </w:r>
      <w:r>
        <w:rPr>
          <w:w w:val="105"/>
          <w:sz w:val="21"/>
        </w:rPr>
        <w:t>faculté</w:t>
      </w:r>
      <w:r>
        <w:rPr>
          <w:spacing w:val="-9"/>
          <w:w w:val="105"/>
          <w:sz w:val="21"/>
        </w:rPr>
        <w:t> </w:t>
      </w:r>
      <w:r>
        <w:rPr>
          <w:w w:val="105"/>
          <w:sz w:val="21"/>
        </w:rPr>
        <w:t>o</w:t>
      </w:r>
      <w:r>
        <w:rPr>
          <w:spacing w:val="-12"/>
          <w:w w:val="105"/>
          <w:sz w:val="21"/>
        </w:rPr>
        <w:t> </w:t>
      </w:r>
      <w:r>
        <w:rPr>
          <w:w w:val="105"/>
          <w:sz w:val="21"/>
        </w:rPr>
        <w:t>l'organe</w:t>
      </w:r>
      <w:r>
        <w:rPr>
          <w:spacing w:val="-4"/>
          <w:w w:val="105"/>
          <w:sz w:val="21"/>
        </w:rPr>
        <w:t> </w:t>
      </w:r>
      <w:r>
        <w:rPr>
          <w:w w:val="105"/>
          <w:sz w:val="21"/>
        </w:rPr>
        <w:t>délibéront</w:t>
      </w:r>
      <w:r>
        <w:rPr>
          <w:spacing w:val="-2"/>
          <w:w w:val="105"/>
          <w:sz w:val="21"/>
        </w:rPr>
        <w:t> </w:t>
      </w:r>
      <w:r>
        <w:rPr>
          <w:w w:val="105"/>
          <w:sz w:val="21"/>
        </w:rPr>
        <w:t>de</w:t>
      </w:r>
      <w:r>
        <w:rPr>
          <w:spacing w:val="-15"/>
          <w:w w:val="105"/>
          <w:sz w:val="21"/>
        </w:rPr>
        <w:t> </w:t>
      </w:r>
      <w:r>
        <w:rPr>
          <w:w w:val="105"/>
          <w:sz w:val="21"/>
        </w:rPr>
        <w:t>déléguer â l'exécutif la possibilité de procéder, dans la limite de 7,5 P des dépenses réelles de chacune des sections, o des mouvements de crédits de chapitre o chapitre, o I'exclusion des crédits relatifs aux dépenses</w:t>
      </w:r>
      <w:r>
        <w:rPr>
          <w:spacing w:val="-12"/>
          <w:w w:val="105"/>
          <w:sz w:val="21"/>
        </w:rPr>
        <w:t> </w:t>
      </w:r>
      <w:r>
        <w:rPr>
          <w:w w:val="105"/>
          <w:sz w:val="21"/>
        </w:rPr>
        <w:t>de</w:t>
      </w:r>
      <w:r>
        <w:rPr>
          <w:spacing w:val="-22"/>
          <w:w w:val="105"/>
          <w:sz w:val="21"/>
        </w:rPr>
        <w:t> </w:t>
      </w:r>
      <w:r>
        <w:rPr>
          <w:w w:val="105"/>
          <w:sz w:val="21"/>
        </w:rPr>
        <w:t>personnel.</w:t>
      </w:r>
      <w:r>
        <w:rPr>
          <w:spacing w:val="-15"/>
          <w:w w:val="105"/>
          <w:sz w:val="21"/>
        </w:rPr>
        <w:t> </w:t>
      </w:r>
      <w:r>
        <w:rPr>
          <w:w w:val="105"/>
          <w:sz w:val="21"/>
        </w:rPr>
        <w:t>Ces</w:t>
      </w:r>
      <w:r>
        <w:rPr>
          <w:spacing w:val="-22"/>
          <w:w w:val="105"/>
          <w:sz w:val="21"/>
        </w:rPr>
        <w:t> </w:t>
      </w:r>
      <w:r>
        <w:rPr>
          <w:w w:val="105"/>
          <w:sz w:val="21"/>
        </w:rPr>
        <w:t>mouvements</w:t>
      </w:r>
      <w:r>
        <w:rPr>
          <w:spacing w:val="-5"/>
          <w:w w:val="105"/>
          <w:sz w:val="21"/>
        </w:rPr>
        <w:t> </w:t>
      </w:r>
      <w:r>
        <w:rPr>
          <w:w w:val="105"/>
          <w:sz w:val="21"/>
        </w:rPr>
        <w:t>font</w:t>
      </w:r>
      <w:r>
        <w:rPr>
          <w:spacing w:val="-21"/>
          <w:w w:val="105"/>
          <w:sz w:val="21"/>
        </w:rPr>
        <w:t> </w:t>
      </w:r>
      <w:r>
        <w:rPr>
          <w:w w:val="105"/>
          <w:sz w:val="21"/>
        </w:rPr>
        <w:t>alors</w:t>
      </w:r>
      <w:r>
        <w:rPr>
          <w:spacing w:val="-20"/>
          <w:w w:val="105"/>
          <w:sz w:val="21"/>
        </w:rPr>
        <w:t> </w:t>
      </w:r>
      <w:r>
        <w:rPr>
          <w:w w:val="105"/>
          <w:sz w:val="21"/>
        </w:rPr>
        <w:t>l'objet</w:t>
      </w:r>
      <w:r>
        <w:rPr>
          <w:spacing w:val="-17"/>
          <w:w w:val="105"/>
          <w:sz w:val="21"/>
        </w:rPr>
        <w:t> </w:t>
      </w:r>
      <w:r>
        <w:rPr>
          <w:w w:val="105"/>
          <w:sz w:val="21"/>
        </w:rPr>
        <w:t>d'une</w:t>
      </w:r>
      <w:r>
        <w:rPr>
          <w:spacing w:val="-17"/>
          <w:w w:val="105"/>
          <w:sz w:val="21"/>
        </w:rPr>
        <w:t> </w:t>
      </w:r>
      <w:r>
        <w:rPr>
          <w:w w:val="105"/>
          <w:sz w:val="21"/>
        </w:rPr>
        <w:t>communicationâ</w:t>
      </w:r>
      <w:r>
        <w:rPr>
          <w:spacing w:val="45"/>
          <w:w w:val="105"/>
          <w:sz w:val="21"/>
        </w:rPr>
        <w:t> </w:t>
      </w:r>
      <w:r>
        <w:rPr>
          <w:w w:val="105"/>
          <w:sz w:val="21"/>
        </w:rPr>
        <w:t>l'assemblée</w:t>
      </w:r>
      <w:r>
        <w:rPr>
          <w:spacing w:val="-11"/>
          <w:w w:val="105"/>
          <w:sz w:val="21"/>
        </w:rPr>
        <w:t> </w:t>
      </w:r>
      <w:r>
        <w:rPr>
          <w:w w:val="105"/>
          <w:sz w:val="21"/>
        </w:rPr>
        <w:t>au</w:t>
      </w:r>
      <w:r>
        <w:rPr>
          <w:spacing w:val="-23"/>
          <w:w w:val="105"/>
          <w:sz w:val="21"/>
        </w:rPr>
        <w:t> </w:t>
      </w:r>
      <w:r>
        <w:rPr>
          <w:w w:val="105"/>
          <w:sz w:val="21"/>
        </w:rPr>
        <w:t>plus proche conseil suivant cette</w:t>
      </w:r>
      <w:r>
        <w:rPr>
          <w:spacing w:val="26"/>
          <w:w w:val="105"/>
          <w:sz w:val="21"/>
        </w:rPr>
        <w:t> </w:t>
      </w:r>
      <w:r>
        <w:rPr>
          <w:w w:val="105"/>
          <w:sz w:val="21"/>
        </w:rPr>
        <w:t>décision.</w:t>
      </w:r>
    </w:p>
    <w:p>
      <w:pPr>
        <w:pStyle w:val="BodyText"/>
        <w:spacing w:before="10"/>
        <w:rPr>
          <w:sz w:val="21"/>
        </w:rPr>
      </w:pPr>
    </w:p>
    <w:p>
      <w:pPr>
        <w:spacing w:line="261" w:lineRule="auto" w:before="1"/>
        <w:ind w:left="246" w:right="283" w:firstLine="9"/>
        <w:jc w:val="both"/>
        <w:rPr>
          <w:sz w:val="21"/>
        </w:rPr>
      </w:pPr>
      <w:r>
        <w:rPr>
          <w:sz w:val="21"/>
        </w:rPr>
        <w:t>Compte tenu de ce  contexte  réglementaire  et  de I’optimisation de  gestion  qu'eIIe  introduit, Monsieur Ie Président propose d'adopter la mise en place de la nomenclature budgétaire et comptable et I'appIication de la M57, pour Ie budget principal, les budgets annexes ‹( petite enforce », (‹ enforce jeunesse », « bâtiments industriels », « centre cultured » o compter du er janvier 2023 étant précisé que les budgets assainissement collectif » et « OSsainissement non collectif » restent soumis â la nomenclature</w:t>
      </w:r>
      <w:r>
        <w:rPr>
          <w:spacing w:val="16"/>
          <w:sz w:val="21"/>
        </w:rPr>
        <w:t> </w:t>
      </w:r>
      <w:r>
        <w:rPr>
          <w:sz w:val="21"/>
        </w:rPr>
        <w:t>M4.</w:t>
      </w:r>
    </w:p>
    <w:p>
      <w:pPr>
        <w:pStyle w:val="BodyText"/>
        <w:rPr>
          <w:sz w:val="21"/>
        </w:rPr>
      </w:pPr>
    </w:p>
    <w:p>
      <w:pPr>
        <w:spacing w:line="237" w:lineRule="auto" w:before="1"/>
        <w:ind w:left="249" w:right="294" w:firstLine="14"/>
        <w:jc w:val="both"/>
        <w:rPr>
          <w:sz w:val="22"/>
        </w:rPr>
      </w:pPr>
      <w:r>
        <w:rPr>
          <w:sz w:val="21"/>
        </w:rPr>
        <w:t>Vu l’avis du comptable public en date du 12  octobre  2022  pour I’application  anticipée  du référentiel MSC avec Ie plan comptable développé pour la Communauté de communes du Pays de Lubersac- </w:t>
      </w:r>
      <w:r>
        <w:rPr>
          <w:sz w:val="22"/>
        </w:rPr>
        <w:t>Pompodour au 1er janvier 2023.</w:t>
      </w:r>
    </w:p>
    <w:p>
      <w:pPr>
        <w:spacing w:line="242" w:lineRule="auto" w:before="157"/>
        <w:ind w:left="251" w:right="290" w:hanging="2"/>
        <w:jc w:val="both"/>
        <w:rPr>
          <w:sz w:val="21"/>
        </w:rPr>
      </w:pPr>
      <w:r>
        <w:rPr>
          <w:w w:val="105"/>
          <w:sz w:val="21"/>
        </w:rPr>
        <w:t>Le </w:t>
      </w:r>
      <w:r>
        <w:rPr>
          <w:i/>
          <w:w w:val="105"/>
          <w:sz w:val="21"/>
        </w:rPr>
        <w:t>conse? </w:t>
      </w:r>
      <w:r>
        <w:rPr>
          <w:w w:val="105"/>
          <w:sz w:val="21"/>
        </w:rPr>
        <w:t>communautaire, aprés en avoir délibéré, o l’unanimité de ses membres décide d’adopter, o compter du </w:t>
      </w:r>
      <w:r>
        <w:rPr>
          <w:sz w:val="21"/>
        </w:rPr>
        <w:t>1 </w:t>
      </w:r>
      <w:r>
        <w:rPr>
          <w:w w:val="105"/>
          <w:sz w:val="21"/>
        </w:rPr>
        <w:t>er janvier 2023, la nomenclature budgétaire et comptoble M57 développée avec présentation fonctionnelle pour les budgets suivants</w:t>
      </w:r>
    </w:p>
    <w:p>
      <w:pPr>
        <w:spacing w:line="242" w:lineRule="auto" w:before="157"/>
        <w:ind w:left="1311" w:right="6793" w:firstLine="4"/>
        <w:jc w:val="left"/>
        <w:rPr>
          <w:sz w:val="21"/>
        </w:rPr>
      </w:pPr>
      <w:r>
        <w:rPr>
          <w:w w:val="105"/>
          <w:sz w:val="21"/>
        </w:rPr>
        <w:t>Budget principal, Budget petite</w:t>
      </w:r>
      <w:r>
        <w:rPr>
          <w:spacing w:val="-24"/>
          <w:w w:val="105"/>
          <w:sz w:val="21"/>
        </w:rPr>
        <w:t> </w:t>
      </w:r>
      <w:r>
        <w:rPr>
          <w:w w:val="105"/>
          <w:sz w:val="21"/>
        </w:rPr>
        <w:t>enhance,</w:t>
      </w:r>
    </w:p>
    <w:p>
      <w:pPr>
        <w:spacing w:line="244" w:lineRule="auto" w:before="2"/>
        <w:ind w:left="1315" w:right="5924" w:hanging="5"/>
        <w:jc w:val="left"/>
        <w:rPr>
          <w:sz w:val="21"/>
        </w:rPr>
      </w:pPr>
      <w:r>
        <w:rPr>
          <w:w w:val="105"/>
          <w:sz w:val="21"/>
        </w:rPr>
        <w:t>Budget enfance jeunesse, </w:t>
      </w:r>
      <w:r>
        <w:rPr>
          <w:sz w:val="21"/>
        </w:rPr>
        <w:t>Budget botiments industriels, </w:t>
      </w:r>
      <w:r>
        <w:rPr>
          <w:w w:val="105"/>
          <w:sz w:val="21"/>
        </w:rPr>
        <w:t>Budget centre</w:t>
      </w:r>
      <w:r>
        <w:rPr>
          <w:spacing w:val="14"/>
          <w:w w:val="105"/>
          <w:sz w:val="21"/>
        </w:rPr>
        <w:t> </w:t>
      </w:r>
      <w:r>
        <w:rPr>
          <w:w w:val="105"/>
          <w:sz w:val="21"/>
        </w:rPr>
        <w:t>culturel.</w:t>
      </w:r>
    </w:p>
    <w:p>
      <w:pPr>
        <w:pStyle w:val="BodyText"/>
        <w:spacing w:before="1"/>
      </w:pPr>
    </w:p>
    <w:p>
      <w:pPr>
        <w:spacing w:line="235" w:lineRule="auto" w:before="0"/>
        <w:ind w:left="250" w:right="280" w:hanging="1"/>
        <w:jc w:val="both"/>
        <w:rPr>
          <w:sz w:val="23"/>
        </w:rPr>
      </w:pPr>
      <w:r>
        <w:rPr>
          <w:sz w:val="21"/>
        </w:rPr>
        <w:t>Le conseil communautaire décide de déroger o la régle de I’amortissement des immobilisations au </w:t>
      </w:r>
      <w:r>
        <w:rPr>
          <w:sz w:val="23"/>
        </w:rPr>
        <w:t>prorata</w:t>
      </w:r>
      <w:r>
        <w:rPr>
          <w:spacing w:val="-31"/>
          <w:sz w:val="23"/>
        </w:rPr>
        <w:t> </w:t>
      </w:r>
      <w:r>
        <w:rPr>
          <w:sz w:val="23"/>
        </w:rPr>
        <w:t>temporis</w:t>
      </w:r>
      <w:r>
        <w:rPr>
          <w:spacing w:val="-26"/>
          <w:sz w:val="23"/>
        </w:rPr>
        <w:t> </w:t>
      </w:r>
      <w:r>
        <w:rPr>
          <w:sz w:val="23"/>
        </w:rPr>
        <w:t>et</w:t>
      </w:r>
      <w:r>
        <w:rPr>
          <w:spacing w:val="-38"/>
          <w:sz w:val="23"/>
        </w:rPr>
        <w:t> </w:t>
      </w:r>
      <w:r>
        <w:rPr>
          <w:sz w:val="23"/>
        </w:rPr>
        <w:t>précise</w:t>
      </w:r>
      <w:r>
        <w:rPr>
          <w:spacing w:val="-29"/>
          <w:sz w:val="23"/>
        </w:rPr>
        <w:t> </w:t>
      </w:r>
      <w:r>
        <w:rPr>
          <w:sz w:val="23"/>
        </w:rPr>
        <w:t>que</w:t>
      </w:r>
      <w:r>
        <w:rPr>
          <w:spacing w:val="-37"/>
          <w:sz w:val="23"/>
        </w:rPr>
        <w:t> </w:t>
      </w:r>
      <w:r>
        <w:rPr>
          <w:sz w:val="23"/>
        </w:rPr>
        <w:t>les</w:t>
      </w:r>
      <w:r>
        <w:rPr>
          <w:spacing w:val="-33"/>
          <w:sz w:val="23"/>
        </w:rPr>
        <w:t> </w:t>
      </w:r>
      <w:r>
        <w:rPr>
          <w:sz w:val="23"/>
        </w:rPr>
        <w:t>durées</w:t>
      </w:r>
      <w:r>
        <w:rPr>
          <w:spacing w:val="-28"/>
          <w:sz w:val="23"/>
        </w:rPr>
        <w:t> </w:t>
      </w:r>
      <w:r>
        <w:rPr>
          <w:sz w:val="23"/>
        </w:rPr>
        <w:t>d’amortissement</w:t>
      </w:r>
      <w:r>
        <w:rPr>
          <w:spacing w:val="-37"/>
          <w:sz w:val="23"/>
        </w:rPr>
        <w:t> </w:t>
      </w:r>
      <w:r>
        <w:rPr>
          <w:sz w:val="23"/>
        </w:rPr>
        <w:t>seront</w:t>
      </w:r>
      <w:r>
        <w:rPr>
          <w:spacing w:val="-26"/>
          <w:sz w:val="23"/>
        </w:rPr>
        <w:t> </w:t>
      </w:r>
      <w:r>
        <w:rPr>
          <w:sz w:val="23"/>
        </w:rPr>
        <w:t>ceTles</w:t>
      </w:r>
      <w:r>
        <w:rPr>
          <w:spacing w:val="-31"/>
          <w:sz w:val="23"/>
        </w:rPr>
        <w:t> </w:t>
      </w:r>
      <w:r>
        <w:rPr>
          <w:sz w:val="23"/>
        </w:rPr>
        <w:t>qui</w:t>
      </w:r>
      <w:r>
        <w:rPr>
          <w:spacing w:val="-38"/>
          <w:sz w:val="23"/>
        </w:rPr>
        <w:t> </w:t>
      </w:r>
      <w:r>
        <w:rPr>
          <w:sz w:val="23"/>
        </w:rPr>
        <w:t>étaient</w:t>
      </w:r>
      <w:r>
        <w:rPr>
          <w:spacing w:val="-31"/>
          <w:sz w:val="23"/>
        </w:rPr>
        <w:t> </w:t>
      </w:r>
      <w:r>
        <w:rPr>
          <w:sz w:val="23"/>
        </w:rPr>
        <w:t>antérieurement appliquées et décidées par délibération du 17 janvier</w:t>
      </w:r>
      <w:r>
        <w:rPr>
          <w:spacing w:val="10"/>
          <w:sz w:val="23"/>
        </w:rPr>
        <w:t> </w:t>
      </w:r>
      <w:r>
        <w:rPr>
          <w:sz w:val="23"/>
        </w:rPr>
        <w:t>2017.</w:t>
      </w:r>
    </w:p>
    <w:p>
      <w:pPr>
        <w:pStyle w:val="BodyText"/>
        <w:spacing w:before="8"/>
        <w:rPr>
          <w:sz w:val="21"/>
        </w:rPr>
      </w:pPr>
    </w:p>
    <w:p>
      <w:pPr>
        <w:spacing w:line="242" w:lineRule="auto" w:before="0"/>
        <w:ind w:left="252" w:right="286" w:hanging="3"/>
        <w:jc w:val="both"/>
        <w:rPr>
          <w:sz w:val="21"/>
        </w:rPr>
      </w:pPr>
      <w:r>
        <w:rPr>
          <w:sz w:val="21"/>
        </w:rPr>
        <w:t>De</w:t>
      </w:r>
      <w:r>
        <w:rPr>
          <w:spacing w:val="-14"/>
          <w:sz w:val="21"/>
        </w:rPr>
        <w:t> </w:t>
      </w:r>
      <w:r>
        <w:rPr>
          <w:sz w:val="21"/>
        </w:rPr>
        <w:t>plus,</w:t>
      </w:r>
      <w:r>
        <w:rPr>
          <w:spacing w:val="-14"/>
          <w:sz w:val="21"/>
        </w:rPr>
        <w:t> </w:t>
      </w:r>
      <w:r>
        <w:rPr>
          <w:sz w:val="21"/>
        </w:rPr>
        <w:t>Monsieur</w:t>
      </w:r>
      <w:r>
        <w:rPr>
          <w:spacing w:val="5"/>
          <w:sz w:val="21"/>
        </w:rPr>
        <w:t> </w:t>
      </w:r>
      <w:r>
        <w:rPr>
          <w:sz w:val="21"/>
        </w:rPr>
        <w:t>Ie</w:t>
      </w:r>
      <w:r>
        <w:rPr>
          <w:spacing w:val="-10"/>
          <w:sz w:val="21"/>
        </w:rPr>
        <w:t> </w:t>
      </w:r>
      <w:r>
        <w:rPr>
          <w:sz w:val="21"/>
        </w:rPr>
        <w:t>Président</w:t>
      </w:r>
      <w:r>
        <w:rPr>
          <w:spacing w:val="9"/>
          <w:sz w:val="21"/>
        </w:rPr>
        <w:t> </w:t>
      </w:r>
      <w:r>
        <w:rPr>
          <w:sz w:val="21"/>
        </w:rPr>
        <w:t>est</w:t>
      </w:r>
      <w:r>
        <w:rPr>
          <w:spacing w:val="-7"/>
          <w:sz w:val="21"/>
        </w:rPr>
        <w:t> </w:t>
      </w:r>
      <w:r>
        <w:rPr>
          <w:sz w:val="21"/>
        </w:rPr>
        <w:t>autorisé</w:t>
      </w:r>
      <w:r>
        <w:rPr>
          <w:spacing w:val="6"/>
          <w:sz w:val="21"/>
        </w:rPr>
        <w:t> </w:t>
      </w:r>
      <w:r>
        <w:rPr>
          <w:sz w:val="21"/>
        </w:rPr>
        <w:t>o</w:t>
      </w:r>
      <w:r>
        <w:rPr>
          <w:spacing w:val="-9"/>
          <w:sz w:val="21"/>
        </w:rPr>
        <w:t> </w:t>
      </w:r>
      <w:r>
        <w:rPr>
          <w:sz w:val="21"/>
        </w:rPr>
        <w:t>procéder,</w:t>
      </w:r>
      <w:r>
        <w:rPr>
          <w:spacing w:val="-1"/>
          <w:sz w:val="21"/>
        </w:rPr>
        <w:t> </w:t>
      </w:r>
      <w:r>
        <w:rPr>
          <w:sz w:val="21"/>
        </w:rPr>
        <w:t>â</w:t>
      </w:r>
      <w:r>
        <w:rPr>
          <w:spacing w:val="-10"/>
          <w:sz w:val="21"/>
        </w:rPr>
        <w:t> </w:t>
      </w:r>
      <w:r>
        <w:rPr>
          <w:sz w:val="21"/>
        </w:rPr>
        <w:t>compter</w:t>
      </w:r>
      <w:r>
        <w:rPr>
          <w:spacing w:val="-1"/>
          <w:sz w:val="21"/>
        </w:rPr>
        <w:t> </w:t>
      </w:r>
      <w:r>
        <w:rPr>
          <w:sz w:val="21"/>
        </w:rPr>
        <w:t>du</w:t>
      </w:r>
      <w:r>
        <w:rPr>
          <w:spacing w:val="-10"/>
          <w:sz w:val="21"/>
        </w:rPr>
        <w:t> </w:t>
      </w:r>
      <w:r>
        <w:rPr>
          <w:sz w:val="21"/>
        </w:rPr>
        <w:t>1</w:t>
      </w:r>
      <w:r>
        <w:rPr>
          <w:spacing w:val="-32"/>
          <w:sz w:val="21"/>
        </w:rPr>
        <w:t> </w:t>
      </w:r>
      <w:r>
        <w:rPr>
          <w:sz w:val="21"/>
        </w:rPr>
        <w:t>er</w:t>
      </w:r>
      <w:r>
        <w:rPr>
          <w:spacing w:val="-10"/>
          <w:sz w:val="21"/>
        </w:rPr>
        <w:t> </w:t>
      </w:r>
      <w:r>
        <w:rPr>
          <w:sz w:val="21"/>
        </w:rPr>
        <w:t>janvier</w:t>
      </w:r>
      <w:r>
        <w:rPr>
          <w:spacing w:val="-3"/>
          <w:sz w:val="21"/>
        </w:rPr>
        <w:t> </w:t>
      </w:r>
      <w:r>
        <w:rPr>
          <w:sz w:val="21"/>
        </w:rPr>
        <w:t>2023,</w:t>
      </w:r>
      <w:r>
        <w:rPr>
          <w:spacing w:val="-4"/>
          <w:sz w:val="21"/>
        </w:rPr>
        <w:t> </w:t>
      </w:r>
      <w:r>
        <w:rPr>
          <w:sz w:val="21"/>
        </w:rPr>
        <w:t>o</w:t>
      </w:r>
      <w:r>
        <w:rPr>
          <w:spacing w:val="-7"/>
          <w:sz w:val="21"/>
        </w:rPr>
        <w:t> </w:t>
      </w:r>
      <w:r>
        <w:rPr>
          <w:sz w:val="21"/>
        </w:rPr>
        <w:t>des</w:t>
      </w:r>
      <w:r>
        <w:rPr>
          <w:spacing w:val="-7"/>
          <w:sz w:val="21"/>
        </w:rPr>
        <w:t> </w:t>
      </w:r>
      <w:r>
        <w:rPr>
          <w:sz w:val="21"/>
        </w:rPr>
        <w:t>mouvements de crédits de chapitre o chapitre, ci I'excIusion des crédits relatifs aux dépenses de personnel, dans la limite de 7,5 P des dépenses réelles de chacune</w:t>
      </w:r>
      <w:r>
        <w:rPr>
          <w:spacing w:val="28"/>
          <w:sz w:val="21"/>
        </w:rPr>
        <w:t> </w:t>
      </w:r>
      <w:r>
        <w:rPr>
          <w:sz w:val="21"/>
        </w:rPr>
        <w:t>des sections.</w:t>
      </w:r>
    </w:p>
    <w:p>
      <w:pPr>
        <w:pStyle w:val="BodyText"/>
        <w:spacing w:before="7"/>
        <w:rPr>
          <w:sz w:val="20"/>
        </w:rPr>
      </w:pPr>
      <w:r>
        <w:rPr/>
        <w:pict>
          <v:shape style="position:absolute;margin-left:40.200012pt;margin-top:14.198719pt;width:505.95pt;height:20.2pt;mso-position-horizontal-relative:page;mso-position-vertical-relative:paragraph;z-index:-15718912;mso-wrap-distance-left:0;mso-wrap-distance-right:0" type="#_x0000_t202" filled="false" stroked="true" strokeweight=".72pt" strokecolor="#000000">
            <v:textbox inset="0,0,0,0">
              <w:txbxContent>
                <w:p>
                  <w:pPr>
                    <w:spacing w:before="9"/>
                    <w:ind w:left="731" w:right="0" w:firstLine="0"/>
                    <w:jc w:val="left"/>
                    <w:rPr>
                      <w:sz w:val="21"/>
                    </w:rPr>
                  </w:pPr>
                  <w:r>
                    <w:rPr>
                      <w:w w:val="95"/>
                      <w:sz w:val="21"/>
                    </w:rPr>
                    <w:t>6. POINT SUR LE REDEMARRAGE DE LA STATION COMMUNAUTAIRE</w:t>
                  </w:r>
                </w:p>
              </w:txbxContent>
            </v:textbox>
            <v:stroke dashstyle="solid"/>
            <w10:wrap type="topAndBottom"/>
          </v:shape>
        </w:pict>
      </w:r>
    </w:p>
    <w:p>
      <w:pPr>
        <w:pStyle w:val="BodyText"/>
        <w:rPr>
          <w:sz w:val="11"/>
        </w:rPr>
      </w:pPr>
    </w:p>
    <w:p>
      <w:pPr>
        <w:spacing w:line="261" w:lineRule="auto" w:before="93"/>
        <w:ind w:left="253" w:right="277" w:hanging="9"/>
        <w:jc w:val="both"/>
        <w:rPr>
          <w:sz w:val="21"/>
        </w:rPr>
      </w:pPr>
      <w:r>
        <w:rPr>
          <w:sz w:val="21"/>
        </w:rPr>
        <w:t>Monsieur Ie Président donne la parole o Serge LANGLADE, vice-président chargé de I'assainissement, qui explique la situation de la station d'épuration de Lubersac suite â la remise en service du bassin tampon de I’entreprise Valade et ci I'instaIIation d’une  unité  de  flottation.  Progressivement, la biologie de la station communautaire redémarre de maniére</w:t>
      </w:r>
      <w:r>
        <w:rPr>
          <w:spacing w:val="20"/>
          <w:sz w:val="21"/>
        </w:rPr>
        <w:t> </w:t>
      </w:r>
      <w:r>
        <w:rPr>
          <w:sz w:val="21"/>
        </w:rPr>
        <w:t>satisfaisante.</w:t>
      </w:r>
    </w:p>
    <w:p>
      <w:pPr>
        <w:spacing w:line="266" w:lineRule="auto" w:before="167"/>
        <w:ind w:left="252" w:right="291" w:hanging="3"/>
        <w:jc w:val="both"/>
        <w:rPr>
          <w:sz w:val="21"/>
        </w:rPr>
      </w:pPr>
      <w:r>
        <w:rPr>
          <w:sz w:val="21"/>
        </w:rPr>
        <w:t>Des réunions hebdomadaires se sont tenues depuis Ie redémarrage des deux stations entre Valade, la communauté de communes et la société SAUR cet été.</w:t>
      </w:r>
    </w:p>
    <w:p>
      <w:pPr>
        <w:spacing w:before="155"/>
        <w:ind w:left="245" w:right="0" w:firstLine="0"/>
        <w:jc w:val="both"/>
        <w:rPr>
          <w:sz w:val="21"/>
        </w:rPr>
      </w:pPr>
      <w:r>
        <w:rPr>
          <w:sz w:val="21"/>
        </w:rPr>
        <w:t>Le rejet dons Ie ruisseau n’a jamais été aussi bon, méme s’il n’est pas encore aux normes.</w:t>
      </w:r>
    </w:p>
    <w:p>
      <w:pPr>
        <w:spacing w:line="261" w:lineRule="auto" w:before="186"/>
        <w:ind w:left="253" w:right="293" w:hanging="9"/>
        <w:jc w:val="both"/>
        <w:rPr>
          <w:sz w:val="21"/>
        </w:rPr>
      </w:pPr>
      <w:r>
        <w:rPr>
          <w:sz w:val="21"/>
        </w:rPr>
        <w:t>Monsieur Ie Président ajoute que les associations de pécheurs  ont bien  compris  la problématique  et que les relations avec elles sont</w:t>
      </w:r>
      <w:r>
        <w:rPr>
          <w:spacing w:val="46"/>
          <w:sz w:val="21"/>
        </w:rPr>
        <w:t> </w:t>
      </w:r>
      <w:r>
        <w:rPr>
          <w:sz w:val="21"/>
        </w:rPr>
        <w:t>bonnes.</w:t>
      </w:r>
    </w:p>
    <w:p>
      <w:pPr>
        <w:pStyle w:val="BodyText"/>
        <w:rPr>
          <w:sz w:val="20"/>
        </w:rPr>
      </w:pPr>
    </w:p>
    <w:p>
      <w:pPr>
        <w:pStyle w:val="BodyText"/>
        <w:spacing w:before="3"/>
        <w:rPr>
          <w:sz w:val="14"/>
        </w:rPr>
      </w:pPr>
      <w:r>
        <w:rPr/>
        <w:pict>
          <v:shape style="position:absolute;margin-left:39.960011pt;margin-top:10.565322pt;width:505.95pt;height:20.2pt;mso-position-horizontal-relative:page;mso-position-vertical-relative:paragraph;z-index:-15718400;mso-wrap-distance-left:0;mso-wrap-distance-right:0" type="#_x0000_t202" filled="false" stroked="true" strokeweight=".72pt" strokecolor="#000000">
            <v:textbox inset="0,0,0,0">
              <w:txbxContent>
                <w:p>
                  <w:pPr>
                    <w:spacing w:before="9"/>
                    <w:ind w:left="729" w:right="0" w:firstLine="0"/>
                    <w:jc w:val="left"/>
                    <w:rPr>
                      <w:sz w:val="21"/>
                    </w:rPr>
                  </w:pPr>
                  <w:r>
                    <w:rPr>
                      <w:w w:val="95"/>
                      <w:sz w:val="21"/>
                    </w:rPr>
                    <w:t>7. BILAN DE LA SAISON TOURISTIQUE 2022</w:t>
                  </w:r>
                </w:p>
              </w:txbxContent>
            </v:textbox>
            <v:stroke dashstyle="solid"/>
            <w10:wrap type="topAndBottom"/>
          </v:shape>
        </w:pict>
      </w:r>
    </w:p>
    <w:p>
      <w:pPr>
        <w:pStyle w:val="BodyText"/>
        <w:rPr>
          <w:sz w:val="11"/>
        </w:rPr>
      </w:pPr>
    </w:p>
    <w:p>
      <w:pPr>
        <w:spacing w:line="242" w:lineRule="auto" w:before="93"/>
        <w:ind w:left="248" w:right="201" w:hanging="8"/>
        <w:jc w:val="left"/>
        <w:rPr>
          <w:sz w:val="21"/>
        </w:rPr>
      </w:pPr>
      <w:r>
        <w:rPr>
          <w:sz w:val="21"/>
        </w:rPr>
        <w:t>Monsieur Ie Président laisse la parole o Alain TISSEUIL, vice-président chargé du tourisme. La saison estivale 2022 a été excellente avec des affluences records.</w:t>
      </w:r>
    </w:p>
    <w:p>
      <w:pPr>
        <w:spacing w:line="280" w:lineRule="auto" w:before="151"/>
        <w:ind w:left="236" w:right="436" w:firstLine="8"/>
        <w:jc w:val="left"/>
        <w:rPr>
          <w:sz w:val="21"/>
        </w:rPr>
      </w:pPr>
      <w:r>
        <w:rPr>
          <w:sz w:val="21"/>
        </w:rPr>
        <w:t>Monsieur Ie Président donne les chiffres concernant  la piscine.  Le  nombre  d'entries  est â  la  hausse 13 041 entries, soit une augmentation de 56 P par rapport  â I'année 2021  (8 323 entries)  ; néanmoins, Ie niveau d’avant Covid n’a pas été retrouvé ( 13</w:t>
      </w:r>
      <w:r>
        <w:rPr>
          <w:spacing w:val="15"/>
          <w:sz w:val="21"/>
        </w:rPr>
        <w:t> </w:t>
      </w:r>
      <w:r>
        <w:rPr>
          <w:sz w:val="21"/>
        </w:rPr>
        <w:t>932).</w:t>
      </w:r>
    </w:p>
    <w:p>
      <w:pPr>
        <w:spacing w:after="0" w:line="280" w:lineRule="auto"/>
        <w:jc w:val="left"/>
        <w:rPr>
          <w:sz w:val="21"/>
        </w:rPr>
        <w:sectPr>
          <w:pgSz w:w="11910" w:h="16840"/>
          <w:pgMar w:header="0" w:footer="863" w:top="860" w:bottom="1060" w:left="680" w:right="800"/>
        </w:sectPr>
      </w:pPr>
    </w:p>
    <w:p>
      <w:pPr>
        <w:pStyle w:val="Heading2"/>
        <w:ind w:firstLine="0"/>
        <w:jc w:val="both"/>
      </w:pPr>
      <w:r>
        <w:rPr/>
        <w:t>Les deux piscines de Lubersac et de Pompadour sont toujours larpement déficitaires.</w:t>
      </w:r>
    </w:p>
    <w:p>
      <w:pPr>
        <w:spacing w:line="276" w:lineRule="auto" w:before="191"/>
        <w:ind w:left="241" w:right="281" w:firstLine="8"/>
        <w:jc w:val="both"/>
        <w:rPr>
          <w:sz w:val="22"/>
        </w:rPr>
      </w:pPr>
      <w:r>
        <w:rPr>
          <w:sz w:val="21"/>
        </w:rPr>
        <w:t>Philippe GONZALEZ intervient en demandant une étude sérieuse sur les deux sites afin d’envisaged I’avenir.</w:t>
      </w:r>
      <w:r>
        <w:rPr>
          <w:spacing w:val="-7"/>
          <w:sz w:val="21"/>
        </w:rPr>
        <w:t> </w:t>
      </w:r>
      <w:r>
        <w:rPr>
          <w:sz w:val="21"/>
        </w:rPr>
        <w:t>Alain</w:t>
      </w:r>
      <w:r>
        <w:rPr>
          <w:spacing w:val="-13"/>
          <w:sz w:val="21"/>
        </w:rPr>
        <w:t> </w:t>
      </w:r>
      <w:r>
        <w:rPr>
          <w:sz w:val="21"/>
        </w:rPr>
        <w:t>TISSUEIL</w:t>
      </w:r>
      <w:r>
        <w:rPr>
          <w:spacing w:val="-14"/>
          <w:sz w:val="21"/>
        </w:rPr>
        <w:t> </w:t>
      </w:r>
      <w:r>
        <w:rPr>
          <w:sz w:val="21"/>
        </w:rPr>
        <w:t>répond</w:t>
      </w:r>
      <w:r>
        <w:rPr>
          <w:spacing w:val="-14"/>
          <w:sz w:val="21"/>
        </w:rPr>
        <w:t> </w:t>
      </w:r>
      <w:r>
        <w:rPr>
          <w:sz w:val="21"/>
        </w:rPr>
        <w:t>en</w:t>
      </w:r>
      <w:r>
        <w:rPr>
          <w:spacing w:val="-23"/>
          <w:sz w:val="21"/>
        </w:rPr>
        <w:t> </w:t>
      </w:r>
      <w:r>
        <w:rPr>
          <w:sz w:val="21"/>
        </w:rPr>
        <w:t>insistant</w:t>
      </w:r>
      <w:r>
        <w:rPr>
          <w:spacing w:val="-11"/>
          <w:sz w:val="21"/>
        </w:rPr>
        <w:t> </w:t>
      </w:r>
      <w:r>
        <w:rPr>
          <w:sz w:val="21"/>
        </w:rPr>
        <w:t>sur</w:t>
      </w:r>
      <w:r>
        <w:rPr>
          <w:spacing w:val="-23"/>
          <w:sz w:val="21"/>
        </w:rPr>
        <w:t> </w:t>
      </w:r>
      <w:r>
        <w:rPr>
          <w:sz w:val="21"/>
        </w:rPr>
        <w:t>Ie</w:t>
      </w:r>
      <w:r>
        <w:rPr>
          <w:spacing w:val="-8"/>
          <w:sz w:val="21"/>
        </w:rPr>
        <w:t> </w:t>
      </w:r>
      <w:r>
        <w:rPr>
          <w:sz w:val="21"/>
        </w:rPr>
        <w:t>fait</w:t>
      </w:r>
      <w:r>
        <w:rPr>
          <w:spacing w:val="-19"/>
          <w:sz w:val="21"/>
        </w:rPr>
        <w:t> </w:t>
      </w:r>
      <w:r>
        <w:rPr>
          <w:sz w:val="21"/>
        </w:rPr>
        <w:t>que</w:t>
      </w:r>
      <w:r>
        <w:rPr>
          <w:spacing w:val="-15"/>
          <w:sz w:val="21"/>
        </w:rPr>
        <w:t> </w:t>
      </w:r>
      <w:r>
        <w:rPr>
          <w:sz w:val="21"/>
        </w:rPr>
        <w:t>si</w:t>
      </w:r>
      <w:r>
        <w:rPr>
          <w:spacing w:val="-21"/>
          <w:sz w:val="21"/>
        </w:rPr>
        <w:t> </w:t>
      </w:r>
      <w:r>
        <w:rPr>
          <w:sz w:val="21"/>
        </w:rPr>
        <w:t>les</w:t>
      </w:r>
      <w:r>
        <w:rPr>
          <w:spacing w:val="-15"/>
          <w:sz w:val="21"/>
        </w:rPr>
        <w:t> </w:t>
      </w:r>
      <w:r>
        <w:rPr>
          <w:sz w:val="21"/>
        </w:rPr>
        <w:t>piscioes</w:t>
      </w:r>
      <w:r>
        <w:rPr>
          <w:spacing w:val="-6"/>
          <w:sz w:val="21"/>
        </w:rPr>
        <w:t> </w:t>
      </w:r>
      <w:r>
        <w:rPr>
          <w:sz w:val="21"/>
        </w:rPr>
        <w:t>sont</w:t>
      </w:r>
      <w:r>
        <w:rPr>
          <w:spacing w:val="-13"/>
          <w:sz w:val="21"/>
        </w:rPr>
        <w:t> </w:t>
      </w:r>
      <w:r>
        <w:rPr>
          <w:sz w:val="21"/>
        </w:rPr>
        <w:t>o</w:t>
      </w:r>
      <w:r>
        <w:rPr>
          <w:spacing w:val="-14"/>
          <w:sz w:val="21"/>
        </w:rPr>
        <w:t> </w:t>
      </w:r>
      <w:r>
        <w:rPr>
          <w:sz w:val="21"/>
        </w:rPr>
        <w:t>I’ordre</w:t>
      </w:r>
      <w:r>
        <w:rPr>
          <w:spacing w:val="-10"/>
          <w:sz w:val="21"/>
        </w:rPr>
        <w:t> </w:t>
      </w:r>
      <w:r>
        <w:rPr>
          <w:sz w:val="21"/>
        </w:rPr>
        <w:t>du</w:t>
      </w:r>
      <w:r>
        <w:rPr>
          <w:spacing w:val="-21"/>
          <w:sz w:val="21"/>
        </w:rPr>
        <w:t> </w:t>
      </w:r>
      <w:r>
        <w:rPr>
          <w:sz w:val="21"/>
        </w:rPr>
        <w:t>jour,</w:t>
      </w:r>
      <w:r>
        <w:rPr>
          <w:spacing w:val="-16"/>
          <w:sz w:val="21"/>
        </w:rPr>
        <w:t> </w:t>
      </w:r>
      <w:r>
        <w:rPr>
          <w:sz w:val="21"/>
        </w:rPr>
        <w:t>alors</w:t>
      </w:r>
      <w:r>
        <w:rPr>
          <w:spacing w:val="-17"/>
          <w:sz w:val="21"/>
        </w:rPr>
        <w:t> </w:t>
      </w:r>
      <w:r>
        <w:rPr>
          <w:sz w:val="21"/>
        </w:rPr>
        <w:t>il</w:t>
      </w:r>
      <w:r>
        <w:rPr>
          <w:spacing w:val="-14"/>
          <w:sz w:val="21"/>
        </w:rPr>
        <w:t> </w:t>
      </w:r>
      <w:r>
        <w:rPr>
          <w:sz w:val="21"/>
        </w:rPr>
        <w:t>faudra étendre la discussion o d'autres  sujets, Ie centre  culturel par example, les piscines  étant un réel service </w:t>
      </w:r>
      <w:r>
        <w:rPr>
          <w:sz w:val="22"/>
        </w:rPr>
        <w:t>o</w:t>
      </w:r>
      <w:r>
        <w:rPr>
          <w:spacing w:val="-15"/>
          <w:sz w:val="22"/>
        </w:rPr>
        <w:t> </w:t>
      </w:r>
      <w:r>
        <w:rPr>
          <w:sz w:val="22"/>
        </w:rPr>
        <w:t>la</w:t>
      </w:r>
      <w:r>
        <w:rPr>
          <w:spacing w:val="-15"/>
          <w:sz w:val="22"/>
        </w:rPr>
        <w:t> </w:t>
      </w:r>
      <w:r>
        <w:rPr>
          <w:sz w:val="22"/>
        </w:rPr>
        <w:t>population</w:t>
      </w:r>
      <w:r>
        <w:rPr>
          <w:spacing w:val="-6"/>
          <w:sz w:val="22"/>
        </w:rPr>
        <w:t> </w:t>
      </w:r>
      <w:r>
        <w:rPr>
          <w:sz w:val="22"/>
        </w:rPr>
        <w:t>notamment</w:t>
      </w:r>
      <w:r>
        <w:rPr>
          <w:spacing w:val="-6"/>
          <w:sz w:val="22"/>
        </w:rPr>
        <w:t> </w:t>
      </w:r>
      <w:r>
        <w:rPr>
          <w:sz w:val="22"/>
        </w:rPr>
        <w:t>par</w:t>
      </w:r>
      <w:r>
        <w:rPr>
          <w:spacing w:val="-18"/>
          <w:sz w:val="22"/>
        </w:rPr>
        <w:t> </w:t>
      </w:r>
      <w:r>
        <w:rPr>
          <w:sz w:val="22"/>
        </w:rPr>
        <w:t>les</w:t>
      </w:r>
      <w:r>
        <w:rPr>
          <w:spacing w:val="-9"/>
          <w:sz w:val="22"/>
        </w:rPr>
        <w:t> </w:t>
      </w:r>
      <w:r>
        <w:rPr>
          <w:sz w:val="22"/>
        </w:rPr>
        <w:t>cours</w:t>
      </w:r>
      <w:r>
        <w:rPr>
          <w:spacing w:val="-7"/>
          <w:sz w:val="22"/>
        </w:rPr>
        <w:t> </w:t>
      </w:r>
      <w:r>
        <w:rPr>
          <w:sz w:val="22"/>
        </w:rPr>
        <w:t>donnés</w:t>
      </w:r>
      <w:r>
        <w:rPr>
          <w:spacing w:val="-2"/>
          <w:sz w:val="22"/>
        </w:rPr>
        <w:t> </w:t>
      </w:r>
      <w:r>
        <w:rPr>
          <w:sz w:val="22"/>
        </w:rPr>
        <w:t>aux</w:t>
      </w:r>
      <w:r>
        <w:rPr>
          <w:spacing w:val="-12"/>
          <w:sz w:val="22"/>
        </w:rPr>
        <w:t> </w:t>
      </w:r>
      <w:r>
        <w:rPr>
          <w:sz w:val="22"/>
        </w:rPr>
        <w:t>enfants</w:t>
      </w:r>
      <w:r>
        <w:rPr>
          <w:spacing w:val="-2"/>
          <w:sz w:val="22"/>
        </w:rPr>
        <w:t> </w:t>
      </w:r>
      <w:r>
        <w:rPr>
          <w:sz w:val="22"/>
        </w:rPr>
        <w:t>des</w:t>
      </w:r>
      <w:r>
        <w:rPr>
          <w:spacing w:val="-10"/>
          <w:sz w:val="22"/>
        </w:rPr>
        <w:t> </w:t>
      </w:r>
      <w:r>
        <w:rPr>
          <w:sz w:val="22"/>
        </w:rPr>
        <w:t>écoles</w:t>
      </w:r>
      <w:r>
        <w:rPr>
          <w:spacing w:val="-10"/>
          <w:sz w:val="22"/>
        </w:rPr>
        <w:t> </w:t>
      </w:r>
      <w:r>
        <w:rPr>
          <w:sz w:val="22"/>
        </w:rPr>
        <w:t>de</w:t>
      </w:r>
      <w:r>
        <w:rPr>
          <w:spacing w:val="-17"/>
          <w:sz w:val="22"/>
        </w:rPr>
        <w:t> </w:t>
      </w:r>
      <w:r>
        <w:rPr>
          <w:sz w:val="22"/>
        </w:rPr>
        <w:t>Pompadour,</w:t>
      </w:r>
      <w:r>
        <w:rPr>
          <w:spacing w:val="-7"/>
          <w:sz w:val="22"/>
        </w:rPr>
        <w:t> </w:t>
      </w:r>
      <w:r>
        <w:rPr>
          <w:sz w:val="22"/>
        </w:rPr>
        <w:t>Beyssac</w:t>
      </w:r>
      <w:r>
        <w:rPr>
          <w:spacing w:val="8"/>
          <w:sz w:val="22"/>
        </w:rPr>
        <w:t> </w:t>
      </w:r>
      <w:r>
        <w:rPr>
          <w:sz w:val="22"/>
        </w:rPr>
        <w:t>et</w:t>
      </w:r>
      <w:r>
        <w:rPr>
          <w:spacing w:val="-16"/>
          <w:sz w:val="22"/>
        </w:rPr>
        <w:t> </w:t>
      </w:r>
      <w:r>
        <w:rPr>
          <w:sz w:val="22"/>
        </w:rPr>
        <w:t>St Sornin qui apprennent o nager groce â la communauté de</w:t>
      </w:r>
      <w:r>
        <w:rPr>
          <w:spacing w:val="4"/>
          <w:sz w:val="22"/>
        </w:rPr>
        <w:t> </w:t>
      </w:r>
      <w:r>
        <w:rPr>
          <w:sz w:val="22"/>
        </w:rPr>
        <w:t>communes.</w:t>
      </w:r>
    </w:p>
    <w:p>
      <w:pPr>
        <w:pStyle w:val="BodyText"/>
        <w:rPr>
          <w:sz w:val="20"/>
        </w:rPr>
      </w:pPr>
    </w:p>
    <w:p>
      <w:pPr>
        <w:pStyle w:val="BodyText"/>
        <w:rPr>
          <w:sz w:val="13"/>
        </w:rPr>
      </w:pPr>
      <w:r>
        <w:rPr/>
        <w:pict>
          <v:shape style="position:absolute;margin-left:39.960011pt;margin-top:9.835561pt;width:506.4pt;height:20.2pt;mso-position-horizontal-relative:page;mso-position-vertical-relative:paragraph;z-index:-15717888;mso-wrap-distance-left:0;mso-wrap-distance-right:0" type="#_x0000_t202" filled="false" stroked="true" strokeweight=".72pt" strokecolor="#000000">
            <v:textbox inset="0,0,0,0">
              <w:txbxContent>
                <w:p>
                  <w:pPr>
                    <w:spacing w:before="9"/>
                    <w:ind w:left="730" w:right="0" w:firstLine="0"/>
                    <w:jc w:val="left"/>
                    <w:rPr>
                      <w:sz w:val="21"/>
                    </w:rPr>
                  </w:pPr>
                  <w:r>
                    <w:rPr>
                      <w:w w:val="95"/>
                      <w:sz w:val="21"/>
                    </w:rPr>
                    <w:t>8. GESTION INFORMATIQUE ET NUMERIQUE DE LA COMMUNAUTE DE COMMUNES</w:t>
                  </w:r>
                </w:p>
              </w:txbxContent>
            </v:textbox>
            <v:stroke dashstyle="solid"/>
            <w10:wrap type="topAndBottom"/>
          </v:shape>
        </w:pict>
      </w:r>
    </w:p>
    <w:p>
      <w:pPr>
        <w:pStyle w:val="BodyText"/>
        <w:spacing w:before="2"/>
        <w:rPr>
          <w:sz w:val="10"/>
        </w:rPr>
      </w:pPr>
    </w:p>
    <w:p>
      <w:pPr>
        <w:pStyle w:val="BodyText"/>
        <w:spacing w:line="247" w:lineRule="auto" w:before="93"/>
        <w:ind w:left="246" w:right="277" w:firstLine="2"/>
        <w:jc w:val="both"/>
      </w:pPr>
      <w:r>
        <w:rPr/>
        <w:t>Monsieur Ie Président rappelle que Cédric BLANCHETON, en charge de I'assainissement et de l’informatique, souhoite étre déchargé d’une partie de ses missions informatiques qui lui prennent beaucoup de temps.</w:t>
      </w:r>
    </w:p>
    <w:p>
      <w:pPr>
        <w:spacing w:line="256" w:lineRule="auto" w:before="215"/>
        <w:ind w:left="246" w:right="282" w:firstLine="3"/>
        <w:jc w:val="both"/>
        <w:rPr>
          <w:sz w:val="21"/>
        </w:rPr>
      </w:pPr>
      <w:r>
        <w:rPr>
          <w:w w:val="95"/>
          <w:sz w:val="22"/>
        </w:rPr>
        <w:t>II</w:t>
      </w:r>
      <w:r>
        <w:rPr>
          <w:spacing w:val="-3"/>
          <w:w w:val="95"/>
          <w:sz w:val="22"/>
        </w:rPr>
        <w:t> </w:t>
      </w:r>
      <w:r>
        <w:rPr>
          <w:sz w:val="22"/>
        </w:rPr>
        <w:t>a</w:t>
      </w:r>
      <w:r>
        <w:rPr>
          <w:spacing w:val="-11"/>
          <w:sz w:val="22"/>
        </w:rPr>
        <w:t> </w:t>
      </w:r>
      <w:r>
        <w:rPr>
          <w:sz w:val="22"/>
        </w:rPr>
        <w:t>été</w:t>
      </w:r>
      <w:r>
        <w:rPr>
          <w:spacing w:val="-10"/>
          <w:sz w:val="22"/>
        </w:rPr>
        <w:t> </w:t>
      </w:r>
      <w:r>
        <w:rPr>
          <w:sz w:val="22"/>
        </w:rPr>
        <w:t>décidé</w:t>
      </w:r>
      <w:r>
        <w:rPr>
          <w:spacing w:val="-6"/>
          <w:sz w:val="22"/>
        </w:rPr>
        <w:t> </w:t>
      </w:r>
      <w:r>
        <w:rPr>
          <w:sz w:val="22"/>
        </w:rPr>
        <w:t>que</w:t>
      </w:r>
      <w:r>
        <w:rPr>
          <w:spacing w:val="-8"/>
          <w:sz w:val="22"/>
        </w:rPr>
        <w:t> </w:t>
      </w:r>
      <w:r>
        <w:rPr>
          <w:sz w:val="22"/>
        </w:rPr>
        <w:t>Frédéric</w:t>
      </w:r>
      <w:r>
        <w:rPr>
          <w:spacing w:val="2"/>
          <w:sz w:val="22"/>
        </w:rPr>
        <w:t> </w:t>
      </w:r>
      <w:r>
        <w:rPr>
          <w:sz w:val="22"/>
        </w:rPr>
        <w:t>MONTEIL,</w:t>
      </w:r>
      <w:r>
        <w:rPr>
          <w:spacing w:val="5"/>
          <w:sz w:val="22"/>
        </w:rPr>
        <w:t> </w:t>
      </w:r>
      <w:r>
        <w:rPr>
          <w:sz w:val="22"/>
        </w:rPr>
        <w:t>gérant</w:t>
      </w:r>
      <w:r>
        <w:rPr>
          <w:spacing w:val="-3"/>
          <w:sz w:val="22"/>
        </w:rPr>
        <w:t> </w:t>
      </w:r>
      <w:r>
        <w:rPr>
          <w:sz w:val="22"/>
        </w:rPr>
        <w:t>de</w:t>
      </w:r>
      <w:r>
        <w:rPr>
          <w:spacing w:val="-17"/>
          <w:sz w:val="22"/>
        </w:rPr>
        <w:t> </w:t>
      </w:r>
      <w:r>
        <w:rPr>
          <w:sz w:val="22"/>
        </w:rPr>
        <w:t>I’entreprise</w:t>
      </w:r>
      <w:r>
        <w:rPr>
          <w:spacing w:val="-3"/>
          <w:sz w:val="22"/>
        </w:rPr>
        <w:t> </w:t>
      </w:r>
      <w:r>
        <w:rPr>
          <w:sz w:val="22"/>
        </w:rPr>
        <w:t>PC</w:t>
      </w:r>
      <w:r>
        <w:rPr>
          <w:spacing w:val="-9"/>
          <w:sz w:val="22"/>
        </w:rPr>
        <w:t> </w:t>
      </w:r>
      <w:r>
        <w:rPr>
          <w:sz w:val="22"/>
        </w:rPr>
        <w:t>Services, assurera,</w:t>
      </w:r>
      <w:r>
        <w:rPr>
          <w:spacing w:val="-5"/>
          <w:sz w:val="22"/>
        </w:rPr>
        <w:t> </w:t>
      </w:r>
      <w:r>
        <w:rPr>
          <w:sz w:val="22"/>
        </w:rPr>
        <w:t>â</w:t>
      </w:r>
      <w:r>
        <w:rPr>
          <w:spacing w:val="-12"/>
          <w:sz w:val="22"/>
        </w:rPr>
        <w:t> </w:t>
      </w:r>
      <w:r>
        <w:rPr>
          <w:sz w:val="22"/>
        </w:rPr>
        <w:t>compter</w:t>
      </w:r>
      <w:r>
        <w:rPr>
          <w:spacing w:val="-4"/>
          <w:sz w:val="22"/>
        </w:rPr>
        <w:t> </w:t>
      </w:r>
      <w:r>
        <w:rPr>
          <w:sz w:val="22"/>
        </w:rPr>
        <w:t>du</w:t>
      </w:r>
      <w:r>
        <w:rPr>
          <w:spacing w:val="-9"/>
          <w:sz w:val="22"/>
        </w:rPr>
        <w:t> </w:t>
      </w:r>
      <w:r>
        <w:rPr>
          <w:w w:val="95"/>
          <w:sz w:val="22"/>
        </w:rPr>
        <w:t>1</w:t>
      </w:r>
      <w:r>
        <w:rPr>
          <w:spacing w:val="-37"/>
          <w:w w:val="95"/>
          <w:sz w:val="22"/>
        </w:rPr>
        <w:t> </w:t>
      </w:r>
      <w:r>
        <w:rPr>
          <w:w w:val="95"/>
          <w:position w:val="5"/>
          <w:sz w:val="22"/>
        </w:rPr>
        <w:t>er</w:t>
      </w:r>
      <w:r>
        <w:rPr>
          <w:w w:val="95"/>
          <w:sz w:val="22"/>
        </w:rPr>
        <w:t> </w:t>
      </w:r>
      <w:r>
        <w:rPr>
          <w:sz w:val="22"/>
        </w:rPr>
        <w:t>novembre 2022, une mission réguliére pour la communauté de communes sous forme de prestations </w:t>
      </w:r>
      <w:r>
        <w:rPr>
          <w:sz w:val="21"/>
        </w:rPr>
        <w:t>de services (environ 6 h / semaine pour 600 € TTC par</w:t>
      </w:r>
      <w:r>
        <w:rPr>
          <w:spacing w:val="32"/>
          <w:sz w:val="21"/>
        </w:rPr>
        <w:t> </w:t>
      </w:r>
      <w:r>
        <w:rPr>
          <w:sz w:val="21"/>
        </w:rPr>
        <w:t>mois).</w:t>
      </w:r>
    </w:p>
    <w:p>
      <w:pPr>
        <w:pStyle w:val="BodyText"/>
        <w:spacing w:before="3"/>
      </w:pPr>
    </w:p>
    <w:p>
      <w:pPr>
        <w:spacing w:line="256" w:lineRule="auto" w:before="1"/>
        <w:ind w:left="242" w:right="279" w:firstLine="7"/>
        <w:jc w:val="both"/>
        <w:rPr>
          <w:sz w:val="22"/>
        </w:rPr>
      </w:pPr>
      <w:r>
        <w:rPr>
          <w:sz w:val="22"/>
        </w:rPr>
        <w:t>La gestion du parc informatique comprend les dépannages sur les différents sites (7), les achats et </w:t>
      </w:r>
      <w:r>
        <w:rPr>
          <w:sz w:val="21"/>
        </w:rPr>
        <w:t>renouvellements des équipements, Ie suivi des logiciels des postes informatiques 40) et du serveur, la </w:t>
      </w:r>
      <w:r>
        <w:rPr>
          <w:sz w:val="22"/>
        </w:rPr>
        <w:t>maintenance du serveur et une veille technique pour I’Evolution des équipements.</w:t>
      </w:r>
    </w:p>
    <w:p>
      <w:pPr>
        <w:pStyle w:val="BodyText"/>
        <w:spacing w:line="250" w:lineRule="exact"/>
        <w:ind w:left="248"/>
        <w:jc w:val="both"/>
      </w:pPr>
      <w:r>
        <w:rPr/>
        <w:t>Un suivi de la prestation sera assuré par un bilan mensuel des interventions.</w:t>
      </w:r>
    </w:p>
    <w:p>
      <w:pPr>
        <w:pStyle w:val="BodyText"/>
        <w:rPr>
          <w:sz w:val="20"/>
        </w:rPr>
      </w:pPr>
    </w:p>
    <w:p>
      <w:pPr>
        <w:pStyle w:val="BodyText"/>
        <w:spacing w:before="10"/>
        <w:rPr>
          <w:sz w:val="23"/>
        </w:rPr>
      </w:pPr>
      <w:r>
        <w:rPr/>
        <w:pict>
          <v:group style="position:absolute;margin-left:40.320011pt;margin-top:15.695508pt;width:506.9pt;height:20.65pt;mso-position-horizontal-relative:page;mso-position-vertical-relative:paragraph;z-index:-15716864;mso-wrap-distance-left:0;mso-wrap-distance-right:0" coordorigin="806,314" coordsize="10138,413">
            <v:shape style="position:absolute;left:806;top:313;width:10138;height:413" type="#_x0000_t75" stroked="false">
              <v:imagedata r:id="rId27" o:title=""/>
            </v:shape>
            <v:shape style="position:absolute;left:806;top:313;width:10138;height:413" type="#_x0000_t202" filled="false" stroked="false">
              <v:textbox inset="0,0,0,0">
                <w:txbxContent>
                  <w:p>
                    <w:pPr>
                      <w:spacing w:before="33"/>
                      <w:ind w:left="735" w:right="0" w:firstLine="0"/>
                      <w:jc w:val="left"/>
                      <w:rPr>
                        <w:sz w:val="21"/>
                      </w:rPr>
                    </w:pPr>
                    <w:r>
                      <w:rPr>
                        <w:sz w:val="21"/>
                      </w:rPr>
                      <w:t>9. GEMAPI : PARTENARIAT ISLE AMONT</w:t>
                    </w:r>
                  </w:p>
                </w:txbxContent>
              </v:textbox>
              <w10:wrap type="none"/>
            </v:shape>
            <w10:wrap type="topAndBottom"/>
          </v:group>
        </w:pict>
      </w:r>
    </w:p>
    <w:p>
      <w:pPr>
        <w:pStyle w:val="BodyText"/>
        <w:spacing w:before="6"/>
        <w:rPr>
          <w:sz w:val="9"/>
        </w:rPr>
      </w:pPr>
    </w:p>
    <w:p>
      <w:pPr>
        <w:pStyle w:val="Heading1"/>
        <w:spacing w:line="230" w:lineRule="auto" w:before="101"/>
        <w:ind w:right="280"/>
      </w:pPr>
      <w:r>
        <w:rPr>
          <w:w w:val="95"/>
        </w:rPr>
        <w:t>Monsieur</w:t>
      </w:r>
      <w:r>
        <w:rPr>
          <w:spacing w:val="-16"/>
          <w:w w:val="95"/>
        </w:rPr>
        <w:t> </w:t>
      </w:r>
      <w:r>
        <w:rPr>
          <w:w w:val="95"/>
        </w:rPr>
        <w:t>Ie</w:t>
      </w:r>
      <w:r>
        <w:rPr>
          <w:spacing w:val="-20"/>
          <w:w w:val="95"/>
        </w:rPr>
        <w:t> </w:t>
      </w:r>
      <w:r>
        <w:rPr>
          <w:w w:val="95"/>
        </w:rPr>
        <w:t>Président</w:t>
      </w:r>
      <w:r>
        <w:rPr>
          <w:spacing w:val="-16"/>
          <w:w w:val="95"/>
        </w:rPr>
        <w:t> </w:t>
      </w:r>
      <w:r>
        <w:rPr>
          <w:w w:val="95"/>
        </w:rPr>
        <w:t>rappelle</w:t>
      </w:r>
      <w:r>
        <w:rPr>
          <w:spacing w:val="-11"/>
          <w:w w:val="95"/>
        </w:rPr>
        <w:t> </w:t>
      </w:r>
      <w:r>
        <w:rPr>
          <w:w w:val="95"/>
        </w:rPr>
        <w:t>qu’une</w:t>
      </w:r>
      <w:r>
        <w:rPr>
          <w:spacing w:val="-12"/>
          <w:w w:val="95"/>
        </w:rPr>
        <w:t> </w:t>
      </w:r>
      <w:r>
        <w:rPr>
          <w:w w:val="95"/>
        </w:rPr>
        <w:t>convention</w:t>
      </w:r>
      <w:r>
        <w:rPr>
          <w:spacing w:val="-10"/>
          <w:w w:val="95"/>
        </w:rPr>
        <w:t> </w:t>
      </w:r>
      <w:r>
        <w:rPr>
          <w:w w:val="95"/>
        </w:rPr>
        <w:t>d'entente</w:t>
      </w:r>
      <w:r>
        <w:rPr>
          <w:spacing w:val="-15"/>
          <w:w w:val="95"/>
        </w:rPr>
        <w:t> </w:t>
      </w:r>
      <w:r>
        <w:rPr>
          <w:w w:val="95"/>
        </w:rPr>
        <w:t>intercommunale</w:t>
      </w:r>
      <w:r>
        <w:rPr>
          <w:spacing w:val="-25"/>
          <w:w w:val="95"/>
        </w:rPr>
        <w:t> </w:t>
      </w:r>
      <w:r>
        <w:rPr>
          <w:w w:val="95"/>
        </w:rPr>
        <w:t>pour</w:t>
      </w:r>
      <w:r>
        <w:rPr>
          <w:spacing w:val="-19"/>
          <w:w w:val="95"/>
        </w:rPr>
        <w:t> </w:t>
      </w:r>
      <w:r>
        <w:rPr>
          <w:w w:val="95"/>
        </w:rPr>
        <w:t>la</w:t>
      </w:r>
      <w:r>
        <w:rPr>
          <w:spacing w:val="-17"/>
          <w:w w:val="95"/>
        </w:rPr>
        <w:t> </w:t>
      </w:r>
      <w:r>
        <w:rPr>
          <w:w w:val="95"/>
        </w:rPr>
        <w:t>mise</w:t>
      </w:r>
      <w:r>
        <w:rPr>
          <w:spacing w:val="-11"/>
          <w:w w:val="95"/>
        </w:rPr>
        <w:t> </w:t>
      </w:r>
      <w:r>
        <w:rPr>
          <w:w w:val="95"/>
        </w:rPr>
        <w:t>en</w:t>
      </w:r>
      <w:r>
        <w:rPr>
          <w:spacing w:val="-19"/>
          <w:w w:val="95"/>
        </w:rPr>
        <w:t> </w:t>
      </w:r>
      <w:r>
        <w:rPr>
          <w:w w:val="95"/>
        </w:rPr>
        <w:t>ceuvre du</w:t>
      </w:r>
      <w:r>
        <w:rPr>
          <w:spacing w:val="-37"/>
          <w:w w:val="95"/>
        </w:rPr>
        <w:t> </w:t>
      </w:r>
      <w:r>
        <w:rPr>
          <w:w w:val="95"/>
        </w:rPr>
        <w:t>Programme</w:t>
      </w:r>
      <w:r>
        <w:rPr>
          <w:spacing w:val="-24"/>
          <w:w w:val="95"/>
        </w:rPr>
        <w:t> </w:t>
      </w:r>
      <w:r>
        <w:rPr>
          <w:w w:val="95"/>
        </w:rPr>
        <w:t>pluriannuel</w:t>
      </w:r>
      <w:r>
        <w:rPr>
          <w:spacing w:val="-21"/>
          <w:w w:val="95"/>
        </w:rPr>
        <w:t> </w:t>
      </w:r>
      <w:r>
        <w:rPr>
          <w:w w:val="95"/>
        </w:rPr>
        <w:t>de</w:t>
      </w:r>
      <w:r>
        <w:rPr>
          <w:spacing w:val="-32"/>
          <w:w w:val="95"/>
        </w:rPr>
        <w:t> </w:t>
      </w:r>
      <w:r>
        <w:rPr>
          <w:w w:val="95"/>
        </w:rPr>
        <w:t>gestion</w:t>
      </w:r>
      <w:r>
        <w:rPr>
          <w:spacing w:val="-28"/>
          <w:w w:val="95"/>
        </w:rPr>
        <w:t> </w:t>
      </w:r>
      <w:r>
        <w:rPr>
          <w:w w:val="95"/>
        </w:rPr>
        <w:t>du</w:t>
      </w:r>
      <w:r>
        <w:rPr>
          <w:spacing w:val="-32"/>
          <w:w w:val="95"/>
        </w:rPr>
        <w:t> </w:t>
      </w:r>
      <w:r>
        <w:rPr>
          <w:w w:val="95"/>
        </w:rPr>
        <w:t>ba$sin</w:t>
      </w:r>
      <w:r>
        <w:rPr>
          <w:spacing w:val="-26"/>
          <w:w w:val="95"/>
        </w:rPr>
        <w:t> </w:t>
      </w:r>
      <w:r>
        <w:rPr>
          <w:w w:val="95"/>
        </w:rPr>
        <w:t>de</w:t>
      </w:r>
      <w:r>
        <w:rPr>
          <w:spacing w:val="-36"/>
          <w:w w:val="95"/>
        </w:rPr>
        <w:t> </w:t>
      </w:r>
      <w:r>
        <w:rPr>
          <w:w w:val="95"/>
        </w:rPr>
        <w:t>l’lsle</w:t>
      </w:r>
      <w:r>
        <w:rPr>
          <w:spacing w:val="-29"/>
          <w:w w:val="95"/>
        </w:rPr>
        <w:t> </w:t>
      </w:r>
      <w:r>
        <w:rPr>
          <w:w w:val="95"/>
        </w:rPr>
        <w:t>amont</w:t>
      </w:r>
      <w:r>
        <w:rPr>
          <w:spacing w:val="-31"/>
          <w:w w:val="95"/>
        </w:rPr>
        <w:t> </w:t>
      </w:r>
      <w:r>
        <w:rPr>
          <w:w w:val="95"/>
        </w:rPr>
        <w:t>a</w:t>
      </w:r>
      <w:r>
        <w:rPr>
          <w:spacing w:val="-32"/>
          <w:w w:val="95"/>
        </w:rPr>
        <w:t> </w:t>
      </w:r>
      <w:r>
        <w:rPr>
          <w:w w:val="95"/>
        </w:rPr>
        <w:t>ét4</w:t>
      </w:r>
      <w:r>
        <w:rPr>
          <w:spacing w:val="-33"/>
          <w:w w:val="95"/>
        </w:rPr>
        <w:t> </w:t>
      </w:r>
      <w:r>
        <w:rPr>
          <w:w w:val="95"/>
        </w:rPr>
        <w:t>signée</w:t>
      </w:r>
      <w:r>
        <w:rPr>
          <w:spacing w:val="-33"/>
          <w:w w:val="95"/>
        </w:rPr>
        <w:t> </w:t>
      </w:r>
      <w:r>
        <w:rPr>
          <w:w w:val="95"/>
        </w:rPr>
        <w:t>Ie</w:t>
      </w:r>
      <w:r>
        <w:rPr>
          <w:spacing w:val="-29"/>
          <w:w w:val="95"/>
        </w:rPr>
        <w:t> </w:t>
      </w:r>
      <w:r>
        <w:rPr>
          <w:w w:val="95"/>
        </w:rPr>
        <w:t>19</w:t>
      </w:r>
      <w:r>
        <w:rPr>
          <w:spacing w:val="-25"/>
          <w:w w:val="95"/>
        </w:rPr>
        <w:t> </w:t>
      </w:r>
      <w:r>
        <w:rPr>
          <w:w w:val="95"/>
        </w:rPr>
        <w:t>septembre</w:t>
      </w:r>
      <w:r>
        <w:rPr>
          <w:spacing w:val="-19"/>
          <w:w w:val="95"/>
        </w:rPr>
        <w:t> </w:t>
      </w:r>
      <w:r>
        <w:rPr>
          <w:w w:val="95"/>
        </w:rPr>
        <w:t>dernier</w:t>
      </w:r>
      <w:r>
        <w:rPr>
          <w:spacing w:val="-25"/>
          <w:w w:val="95"/>
        </w:rPr>
        <w:t> </w:t>
      </w:r>
      <w:r>
        <w:rPr>
          <w:w w:val="95"/>
        </w:rPr>
        <w:t>â Payzac entre Ie Syndicat Mixte du Bassin de I'Isle et les collectivités </w:t>
      </w:r>
      <w:r>
        <w:rPr>
          <w:w w:val="85"/>
        </w:rPr>
        <w:t>— </w:t>
      </w:r>
      <w:r>
        <w:rPr>
          <w:w w:val="95"/>
        </w:rPr>
        <w:t>dont la communauté de communes</w:t>
      </w:r>
      <w:r>
        <w:rPr>
          <w:spacing w:val="-16"/>
          <w:w w:val="95"/>
        </w:rPr>
        <w:t> </w:t>
      </w:r>
      <w:r>
        <w:rPr>
          <w:w w:val="95"/>
        </w:rPr>
        <w:t>du</w:t>
      </w:r>
      <w:r>
        <w:rPr>
          <w:spacing w:val="-30"/>
          <w:w w:val="95"/>
        </w:rPr>
        <w:t> </w:t>
      </w:r>
      <w:r>
        <w:rPr>
          <w:w w:val="95"/>
        </w:rPr>
        <w:t>Pays</w:t>
      </w:r>
      <w:r>
        <w:rPr>
          <w:spacing w:val="-21"/>
          <w:w w:val="95"/>
        </w:rPr>
        <w:t> </w:t>
      </w:r>
      <w:r>
        <w:rPr>
          <w:w w:val="95"/>
        </w:rPr>
        <w:t>de</w:t>
      </w:r>
      <w:r>
        <w:rPr>
          <w:spacing w:val="-29"/>
          <w:w w:val="95"/>
        </w:rPr>
        <w:t> </w:t>
      </w:r>
      <w:r>
        <w:rPr>
          <w:w w:val="95"/>
        </w:rPr>
        <w:t>Lubersac-Pompadour</w:t>
      </w:r>
      <w:r>
        <w:rPr>
          <w:spacing w:val="-28"/>
          <w:w w:val="95"/>
        </w:rPr>
        <w:t> </w:t>
      </w:r>
      <w:r>
        <w:rPr>
          <w:w w:val="85"/>
        </w:rPr>
        <w:t>—</w:t>
      </w:r>
      <w:r>
        <w:rPr>
          <w:spacing w:val="-24"/>
          <w:w w:val="85"/>
        </w:rPr>
        <w:t> </w:t>
      </w:r>
      <w:r>
        <w:rPr>
          <w:w w:val="95"/>
        </w:rPr>
        <w:t>concernées</w:t>
      </w:r>
      <w:r>
        <w:rPr>
          <w:spacing w:val="-16"/>
          <w:w w:val="95"/>
        </w:rPr>
        <w:t> </w:t>
      </w:r>
      <w:r>
        <w:rPr>
          <w:w w:val="95"/>
        </w:rPr>
        <w:t>par</w:t>
      </w:r>
      <w:r>
        <w:rPr>
          <w:spacing w:val="-34"/>
          <w:w w:val="95"/>
        </w:rPr>
        <w:t> </w:t>
      </w:r>
      <w:r>
        <w:rPr>
          <w:w w:val="95"/>
        </w:rPr>
        <w:t>Ie</w:t>
      </w:r>
      <w:r>
        <w:rPr>
          <w:spacing w:val="-30"/>
          <w:w w:val="95"/>
        </w:rPr>
        <w:t> </w:t>
      </w:r>
      <w:r>
        <w:rPr>
          <w:w w:val="95"/>
        </w:rPr>
        <w:t>bassin</w:t>
      </w:r>
      <w:r>
        <w:rPr>
          <w:spacing w:val="-22"/>
          <w:w w:val="95"/>
        </w:rPr>
        <w:t> </w:t>
      </w:r>
      <w:r>
        <w:rPr>
          <w:w w:val="95"/>
        </w:rPr>
        <w:t>versant</w:t>
      </w:r>
      <w:r>
        <w:rPr>
          <w:spacing w:val="-21"/>
          <w:w w:val="95"/>
        </w:rPr>
        <w:t> </w:t>
      </w:r>
      <w:r>
        <w:rPr>
          <w:w w:val="95"/>
        </w:rPr>
        <w:t>de</w:t>
      </w:r>
      <w:r>
        <w:rPr>
          <w:spacing w:val="-31"/>
          <w:w w:val="95"/>
        </w:rPr>
        <w:t> </w:t>
      </w:r>
      <w:r>
        <w:rPr>
          <w:w w:val="95"/>
        </w:rPr>
        <w:t>l’lsle</w:t>
      </w:r>
      <w:r>
        <w:rPr>
          <w:spacing w:val="-23"/>
          <w:w w:val="95"/>
        </w:rPr>
        <w:t> </w:t>
      </w:r>
      <w:r>
        <w:rPr>
          <w:w w:val="95"/>
        </w:rPr>
        <w:t>amont.</w:t>
      </w:r>
    </w:p>
    <w:p>
      <w:pPr>
        <w:pStyle w:val="BodyText"/>
        <w:spacing w:before="5"/>
        <w:rPr>
          <w:sz w:val="21"/>
        </w:rPr>
      </w:pPr>
    </w:p>
    <w:p>
      <w:pPr>
        <w:spacing w:line="254" w:lineRule="auto" w:before="0"/>
        <w:ind w:left="253" w:right="293" w:hanging="4"/>
        <w:jc w:val="both"/>
        <w:rPr>
          <w:sz w:val="22"/>
        </w:rPr>
      </w:pPr>
      <w:r>
        <w:rPr>
          <w:sz w:val="22"/>
        </w:rPr>
        <w:t>Cette convention a pour but de permettre la mise en ceuvre de la GEMAPI I( Gestion des Milieux </w:t>
      </w:r>
      <w:r>
        <w:rPr>
          <w:sz w:val="21"/>
        </w:rPr>
        <w:t>Aquafiques et Protection des  lnondations » dont I'exercice  de la  compétence  est  confié  au  Syndicat </w:t>
      </w:r>
      <w:r>
        <w:rPr>
          <w:sz w:val="22"/>
        </w:rPr>
        <w:t>du</w:t>
      </w:r>
      <w:r>
        <w:rPr>
          <w:spacing w:val="-18"/>
          <w:sz w:val="22"/>
        </w:rPr>
        <w:t> </w:t>
      </w:r>
      <w:r>
        <w:rPr>
          <w:sz w:val="22"/>
        </w:rPr>
        <w:t>Bassin</w:t>
      </w:r>
      <w:r>
        <w:rPr>
          <w:spacing w:val="-1"/>
          <w:sz w:val="22"/>
        </w:rPr>
        <w:t> </w:t>
      </w:r>
      <w:r>
        <w:rPr>
          <w:sz w:val="22"/>
        </w:rPr>
        <w:t>de</w:t>
      </w:r>
      <w:r>
        <w:rPr>
          <w:spacing w:val="-20"/>
          <w:sz w:val="22"/>
        </w:rPr>
        <w:t> </w:t>
      </w:r>
      <w:r>
        <w:rPr>
          <w:sz w:val="22"/>
        </w:rPr>
        <w:t>I’Isle</w:t>
      </w:r>
      <w:r>
        <w:rPr>
          <w:spacing w:val="1"/>
          <w:sz w:val="22"/>
        </w:rPr>
        <w:t> </w:t>
      </w:r>
      <w:r>
        <w:rPr>
          <w:sz w:val="22"/>
        </w:rPr>
        <w:t>qui,</w:t>
      </w:r>
      <w:r>
        <w:rPr>
          <w:spacing w:val="-11"/>
          <w:sz w:val="22"/>
        </w:rPr>
        <w:t> </w:t>
      </w:r>
      <w:r>
        <w:rPr>
          <w:sz w:val="22"/>
        </w:rPr>
        <w:t>annuellement,</w:t>
      </w:r>
      <w:r>
        <w:rPr>
          <w:spacing w:val="2"/>
          <w:sz w:val="22"/>
        </w:rPr>
        <w:t> </w:t>
      </w:r>
      <w:r>
        <w:rPr>
          <w:sz w:val="22"/>
        </w:rPr>
        <w:t>définira</w:t>
      </w:r>
      <w:r>
        <w:rPr>
          <w:spacing w:val="4"/>
          <w:sz w:val="22"/>
        </w:rPr>
        <w:t> </w:t>
      </w:r>
      <w:r>
        <w:rPr>
          <w:sz w:val="22"/>
        </w:rPr>
        <w:t>et</w:t>
      </w:r>
      <w:r>
        <w:rPr>
          <w:spacing w:val="-9"/>
          <w:sz w:val="22"/>
        </w:rPr>
        <w:t> </w:t>
      </w:r>
      <w:r>
        <w:rPr>
          <w:sz w:val="22"/>
        </w:rPr>
        <w:t>chiffrera</w:t>
      </w:r>
      <w:r>
        <w:rPr>
          <w:spacing w:val="-2"/>
          <w:sz w:val="22"/>
        </w:rPr>
        <w:t> </w:t>
      </w:r>
      <w:r>
        <w:rPr>
          <w:sz w:val="22"/>
        </w:rPr>
        <w:t>des</w:t>
      </w:r>
      <w:r>
        <w:rPr>
          <w:spacing w:val="-11"/>
          <w:sz w:val="22"/>
        </w:rPr>
        <w:t> </w:t>
      </w:r>
      <w:r>
        <w:rPr>
          <w:sz w:val="22"/>
        </w:rPr>
        <w:t>priorités</w:t>
      </w:r>
      <w:r>
        <w:rPr>
          <w:spacing w:val="3"/>
          <w:sz w:val="22"/>
        </w:rPr>
        <w:t> </w:t>
      </w:r>
      <w:r>
        <w:rPr>
          <w:sz w:val="22"/>
        </w:rPr>
        <w:t>d'intervention</w:t>
      </w:r>
      <w:r>
        <w:rPr>
          <w:spacing w:val="-16"/>
          <w:sz w:val="22"/>
        </w:rPr>
        <w:t> </w:t>
      </w:r>
      <w:r>
        <w:rPr>
          <w:sz w:val="22"/>
        </w:rPr>
        <w:t>par</w:t>
      </w:r>
      <w:r>
        <w:rPr>
          <w:spacing w:val="-8"/>
          <w:sz w:val="22"/>
        </w:rPr>
        <w:t> </w:t>
      </w:r>
      <w:r>
        <w:rPr>
          <w:sz w:val="22"/>
        </w:rPr>
        <w:t>secteur.</w:t>
      </w:r>
    </w:p>
    <w:p>
      <w:pPr>
        <w:pStyle w:val="BodyText"/>
        <w:spacing w:before="3"/>
        <w:rPr>
          <w:sz w:val="21"/>
        </w:rPr>
      </w:pPr>
    </w:p>
    <w:p>
      <w:pPr>
        <w:spacing w:line="261" w:lineRule="auto" w:before="0"/>
        <w:ind w:left="249" w:right="284" w:hanging="5"/>
        <w:jc w:val="both"/>
        <w:rPr>
          <w:sz w:val="21"/>
        </w:rPr>
      </w:pPr>
      <w:r>
        <w:rPr>
          <w:sz w:val="21"/>
        </w:rPr>
        <w:t>Monsieur Ie Président donne la parole â Eric LASCAUX et Jean-Pierre NEXON, chargés de ce dossier. Le problems est principalement celui des  embâcles  qui peuvent causer de  gros dégâts.  La priorité serait  de débarrasser les cours d'eau mais sans I’accord des riverains, rien n’est envisageable. Les relations entre les différents intervenants dons ce dossier, notamment lors des discussions  avec Ie syndicat, ont été appréciées. Un technicien riviéres  basé  â Payzac  permettra  par so  proximité  une bonne réactivité â I'échelle de ce grand</w:t>
      </w:r>
      <w:r>
        <w:rPr>
          <w:spacing w:val="41"/>
          <w:sz w:val="21"/>
        </w:rPr>
        <w:t> </w:t>
      </w:r>
      <w:r>
        <w:rPr>
          <w:sz w:val="21"/>
        </w:rPr>
        <w:t>territoire.</w:t>
      </w:r>
    </w:p>
    <w:p>
      <w:pPr>
        <w:pStyle w:val="BodyText"/>
        <w:rPr>
          <w:sz w:val="20"/>
        </w:rPr>
      </w:pPr>
    </w:p>
    <w:p>
      <w:pPr>
        <w:pStyle w:val="BodyText"/>
        <w:spacing w:before="3"/>
        <w:rPr>
          <w:sz w:val="21"/>
        </w:rPr>
      </w:pPr>
      <w:r>
        <w:rPr/>
        <w:pict>
          <v:shape style="position:absolute;margin-left:39.960011pt;margin-top:14.59974pt;width:506.4pt;height:20.2pt;mso-position-horizontal-relative:page;mso-position-vertical-relative:paragraph;z-index:-15716352;mso-wrap-distance-left:0;mso-wrap-distance-right:0" type="#_x0000_t202" filled="false" stroked="true" strokeweight=".72pt" strokecolor="#000000">
            <v:textbox inset="0,0,0,0">
              <w:txbxContent>
                <w:p>
                  <w:pPr>
                    <w:spacing w:before="9"/>
                    <w:ind w:left="726" w:right="0" w:firstLine="0"/>
                    <w:jc w:val="left"/>
                    <w:rPr>
                      <w:sz w:val="21"/>
                    </w:rPr>
                  </w:pPr>
                  <w:r>
                    <w:rPr>
                      <w:w w:val="95"/>
                      <w:sz w:val="21"/>
                    </w:rPr>
                    <w:t>10. MAISONS DE SANTE PLURIDISCIPLINAIRES</w:t>
                  </w:r>
                </w:p>
              </w:txbxContent>
            </v:textbox>
            <v:stroke dashstyle="solid"/>
            <w10:wrap type="topAndBottom"/>
          </v:shape>
        </w:pict>
      </w:r>
    </w:p>
    <w:p>
      <w:pPr>
        <w:pStyle w:val="BodyText"/>
        <w:rPr>
          <w:sz w:val="9"/>
        </w:rPr>
      </w:pPr>
    </w:p>
    <w:p>
      <w:pPr>
        <w:pStyle w:val="Heading2"/>
        <w:numPr>
          <w:ilvl w:val="0"/>
          <w:numId w:val="4"/>
        </w:numPr>
        <w:tabs>
          <w:tab w:pos="1065" w:val="left" w:leader="none"/>
        </w:tabs>
        <w:spacing w:line="240" w:lineRule="auto" w:before="92" w:after="0"/>
        <w:ind w:left="1064" w:right="0" w:hanging="111"/>
        <w:jc w:val="left"/>
      </w:pPr>
      <w:r>
        <w:rPr/>
        <w:t>Maison de santé de</w:t>
      </w:r>
      <w:r>
        <w:rPr>
          <w:spacing w:val="-2"/>
        </w:rPr>
        <w:t> </w:t>
      </w:r>
      <w:r>
        <w:rPr/>
        <w:t>Lubersac</w:t>
      </w:r>
    </w:p>
    <w:p>
      <w:pPr>
        <w:pStyle w:val="BodyText"/>
        <w:spacing w:before="6"/>
      </w:pPr>
    </w:p>
    <w:p>
      <w:pPr>
        <w:spacing w:line="261" w:lineRule="auto" w:before="0"/>
        <w:ind w:left="246" w:right="284" w:hanging="2"/>
        <w:jc w:val="both"/>
        <w:rPr>
          <w:sz w:val="20"/>
        </w:rPr>
      </w:pPr>
      <w:r>
        <w:rPr>
          <w:w w:val="105"/>
          <w:sz w:val="21"/>
        </w:rPr>
        <w:t>Monsieur</w:t>
      </w:r>
      <w:r>
        <w:rPr>
          <w:spacing w:val="-25"/>
          <w:w w:val="105"/>
          <w:sz w:val="21"/>
        </w:rPr>
        <w:t> </w:t>
      </w:r>
      <w:r>
        <w:rPr>
          <w:w w:val="105"/>
          <w:sz w:val="21"/>
        </w:rPr>
        <w:t>Ie</w:t>
      </w:r>
      <w:r>
        <w:rPr>
          <w:spacing w:val="-30"/>
          <w:w w:val="105"/>
          <w:sz w:val="21"/>
        </w:rPr>
        <w:t> </w:t>
      </w:r>
      <w:r>
        <w:rPr>
          <w:w w:val="105"/>
          <w:sz w:val="21"/>
        </w:rPr>
        <w:t>Président</w:t>
      </w:r>
      <w:r>
        <w:rPr>
          <w:spacing w:val="-25"/>
          <w:w w:val="105"/>
          <w:sz w:val="21"/>
        </w:rPr>
        <w:t> </w:t>
      </w:r>
      <w:r>
        <w:rPr>
          <w:w w:val="105"/>
          <w:sz w:val="21"/>
        </w:rPr>
        <w:t>rappelle</w:t>
      </w:r>
      <w:r>
        <w:rPr>
          <w:spacing w:val="-25"/>
          <w:w w:val="105"/>
          <w:sz w:val="21"/>
        </w:rPr>
        <w:t> </w:t>
      </w:r>
      <w:r>
        <w:rPr>
          <w:w w:val="105"/>
          <w:sz w:val="21"/>
        </w:rPr>
        <w:t>que,</w:t>
      </w:r>
      <w:r>
        <w:rPr>
          <w:spacing w:val="-31"/>
          <w:w w:val="105"/>
          <w:sz w:val="21"/>
        </w:rPr>
        <w:t> </w:t>
      </w:r>
      <w:r>
        <w:rPr>
          <w:w w:val="105"/>
          <w:sz w:val="21"/>
        </w:rPr>
        <w:t>depuis</w:t>
      </w:r>
      <w:r>
        <w:rPr>
          <w:spacing w:val="-27"/>
          <w:w w:val="105"/>
          <w:sz w:val="21"/>
        </w:rPr>
        <w:t> </w:t>
      </w:r>
      <w:r>
        <w:rPr>
          <w:w w:val="105"/>
          <w:sz w:val="21"/>
        </w:rPr>
        <w:t>2013,</w:t>
      </w:r>
      <w:r>
        <w:rPr>
          <w:spacing w:val="-32"/>
          <w:w w:val="105"/>
          <w:sz w:val="21"/>
        </w:rPr>
        <w:t> </w:t>
      </w:r>
      <w:r>
        <w:rPr>
          <w:w w:val="105"/>
          <w:sz w:val="21"/>
        </w:rPr>
        <w:t>la</w:t>
      </w:r>
      <w:r>
        <w:rPr>
          <w:spacing w:val="-30"/>
          <w:w w:val="105"/>
          <w:sz w:val="21"/>
        </w:rPr>
        <w:t> </w:t>
      </w:r>
      <w:r>
        <w:rPr>
          <w:w w:val="105"/>
          <w:sz w:val="21"/>
        </w:rPr>
        <w:t>Maison</w:t>
      </w:r>
      <w:r>
        <w:rPr>
          <w:spacing w:val="-23"/>
          <w:w w:val="105"/>
          <w:sz w:val="21"/>
        </w:rPr>
        <w:t> </w:t>
      </w:r>
      <w:r>
        <w:rPr>
          <w:w w:val="105"/>
          <w:sz w:val="21"/>
        </w:rPr>
        <w:t>de</w:t>
      </w:r>
      <w:r>
        <w:rPr>
          <w:spacing w:val="-32"/>
          <w:w w:val="105"/>
          <w:sz w:val="21"/>
        </w:rPr>
        <w:t> </w:t>
      </w:r>
      <w:r>
        <w:rPr>
          <w:w w:val="105"/>
          <w:sz w:val="21"/>
        </w:rPr>
        <w:t>Santé</w:t>
      </w:r>
      <w:r>
        <w:rPr>
          <w:spacing w:val="-25"/>
          <w:w w:val="105"/>
          <w:sz w:val="21"/>
        </w:rPr>
        <w:t> </w:t>
      </w:r>
      <w:r>
        <w:rPr>
          <w:w w:val="105"/>
          <w:sz w:val="21"/>
        </w:rPr>
        <w:t>Pluridisciplinaire</w:t>
      </w:r>
      <w:r>
        <w:rPr>
          <w:spacing w:val="-32"/>
          <w:w w:val="105"/>
          <w:sz w:val="21"/>
        </w:rPr>
        <w:t> </w:t>
      </w:r>
      <w:r>
        <w:rPr>
          <w:w w:val="105"/>
          <w:sz w:val="21"/>
        </w:rPr>
        <w:t>de</w:t>
      </w:r>
      <w:r>
        <w:rPr>
          <w:spacing w:val="-17"/>
          <w:w w:val="105"/>
          <w:sz w:val="21"/>
        </w:rPr>
        <w:t> </w:t>
      </w:r>
      <w:r>
        <w:rPr>
          <w:w w:val="105"/>
          <w:sz w:val="21"/>
        </w:rPr>
        <w:t>Lubersac</w:t>
      </w:r>
      <w:r>
        <w:rPr>
          <w:spacing w:val="-20"/>
          <w:w w:val="105"/>
          <w:sz w:val="21"/>
        </w:rPr>
        <w:t> </w:t>
      </w:r>
      <w:r>
        <w:rPr>
          <w:w w:val="105"/>
          <w:sz w:val="21"/>
        </w:rPr>
        <w:t>est</w:t>
      </w:r>
      <w:r>
        <w:rPr>
          <w:spacing w:val="-32"/>
          <w:w w:val="105"/>
          <w:sz w:val="21"/>
        </w:rPr>
        <w:t> </w:t>
      </w:r>
      <w:r>
        <w:rPr>
          <w:w w:val="105"/>
          <w:sz w:val="21"/>
        </w:rPr>
        <w:t>la propriété de la Communauté de communes du Pays de Lubersac-Pompadour. Un bail lie la </w:t>
      </w:r>
      <w:r>
        <w:rPr>
          <w:w w:val="105"/>
          <w:sz w:val="22"/>
        </w:rPr>
        <w:t>Communauté</w:t>
      </w:r>
      <w:r>
        <w:rPr>
          <w:spacing w:val="-4"/>
          <w:w w:val="105"/>
          <w:sz w:val="22"/>
        </w:rPr>
        <w:t> </w:t>
      </w:r>
      <w:r>
        <w:rPr>
          <w:w w:val="105"/>
          <w:sz w:val="22"/>
        </w:rPr>
        <w:t>de</w:t>
      </w:r>
      <w:r>
        <w:rPr>
          <w:spacing w:val="-17"/>
          <w:w w:val="105"/>
          <w:sz w:val="22"/>
        </w:rPr>
        <w:t> </w:t>
      </w:r>
      <w:r>
        <w:rPr>
          <w:w w:val="105"/>
          <w:sz w:val="22"/>
        </w:rPr>
        <w:t>communes</w:t>
      </w:r>
      <w:r>
        <w:rPr>
          <w:spacing w:val="-4"/>
          <w:w w:val="105"/>
          <w:sz w:val="22"/>
        </w:rPr>
        <w:t> </w:t>
      </w:r>
      <w:r>
        <w:rPr>
          <w:w w:val="105"/>
          <w:sz w:val="22"/>
        </w:rPr>
        <w:t>aux</w:t>
      </w:r>
      <w:r>
        <w:rPr>
          <w:spacing w:val="-17"/>
          <w:w w:val="105"/>
          <w:sz w:val="22"/>
        </w:rPr>
        <w:t> </w:t>
      </w:r>
      <w:r>
        <w:rPr>
          <w:w w:val="105"/>
          <w:sz w:val="22"/>
        </w:rPr>
        <w:t>professionnels</w:t>
      </w:r>
      <w:r>
        <w:rPr>
          <w:spacing w:val="-13"/>
          <w:w w:val="105"/>
          <w:sz w:val="22"/>
        </w:rPr>
        <w:t> </w:t>
      </w:r>
      <w:r>
        <w:rPr>
          <w:w w:val="105"/>
          <w:sz w:val="22"/>
        </w:rPr>
        <w:t>de</w:t>
      </w:r>
      <w:r>
        <w:rPr>
          <w:spacing w:val="-18"/>
          <w:w w:val="105"/>
          <w:sz w:val="22"/>
        </w:rPr>
        <w:t> </w:t>
      </w:r>
      <w:r>
        <w:rPr>
          <w:w w:val="105"/>
          <w:sz w:val="22"/>
        </w:rPr>
        <w:t>santé</w:t>
      </w:r>
      <w:r>
        <w:rPr>
          <w:spacing w:val="-13"/>
          <w:w w:val="105"/>
          <w:sz w:val="22"/>
        </w:rPr>
        <w:t> </w:t>
      </w:r>
      <w:r>
        <w:rPr>
          <w:w w:val="105"/>
          <w:sz w:val="22"/>
        </w:rPr>
        <w:t>réunis</w:t>
      </w:r>
      <w:r>
        <w:rPr>
          <w:spacing w:val="-11"/>
          <w:w w:val="105"/>
          <w:sz w:val="22"/>
        </w:rPr>
        <w:t> </w:t>
      </w:r>
      <w:r>
        <w:rPr>
          <w:w w:val="105"/>
          <w:sz w:val="22"/>
        </w:rPr>
        <w:t>au</w:t>
      </w:r>
      <w:r>
        <w:rPr>
          <w:spacing w:val="-19"/>
          <w:w w:val="105"/>
          <w:sz w:val="22"/>
        </w:rPr>
        <w:t> </w:t>
      </w:r>
      <w:r>
        <w:rPr>
          <w:w w:val="105"/>
          <w:sz w:val="22"/>
        </w:rPr>
        <w:t>sein</w:t>
      </w:r>
      <w:r>
        <w:rPr>
          <w:spacing w:val="-11"/>
          <w:w w:val="105"/>
          <w:sz w:val="22"/>
        </w:rPr>
        <w:t> </w:t>
      </w:r>
      <w:r>
        <w:rPr>
          <w:w w:val="105"/>
          <w:sz w:val="22"/>
        </w:rPr>
        <w:t>de</w:t>
      </w:r>
      <w:r>
        <w:rPr>
          <w:spacing w:val="-20"/>
          <w:w w:val="105"/>
          <w:sz w:val="22"/>
        </w:rPr>
        <w:t> </w:t>
      </w:r>
      <w:r>
        <w:rPr>
          <w:w w:val="105"/>
          <w:sz w:val="22"/>
        </w:rPr>
        <w:t>I’association</w:t>
      </w:r>
      <w:r>
        <w:rPr>
          <w:spacing w:val="-8"/>
          <w:w w:val="105"/>
          <w:sz w:val="22"/>
        </w:rPr>
        <w:t> </w:t>
      </w:r>
      <w:r>
        <w:rPr>
          <w:w w:val="105"/>
          <w:sz w:val="22"/>
        </w:rPr>
        <w:t>Lubersac </w:t>
      </w:r>
      <w:r>
        <w:rPr>
          <w:w w:val="105"/>
          <w:sz w:val="21"/>
        </w:rPr>
        <w:t>Auvézére</w:t>
      </w:r>
      <w:r>
        <w:rPr>
          <w:spacing w:val="2"/>
          <w:w w:val="105"/>
          <w:sz w:val="21"/>
        </w:rPr>
        <w:t> </w:t>
      </w:r>
      <w:r>
        <w:rPr>
          <w:w w:val="105"/>
          <w:sz w:val="21"/>
        </w:rPr>
        <w:t>Santé</w:t>
      </w:r>
      <w:r>
        <w:rPr>
          <w:spacing w:val="-6"/>
          <w:w w:val="105"/>
          <w:sz w:val="21"/>
        </w:rPr>
        <w:t> </w:t>
      </w:r>
      <w:r>
        <w:rPr>
          <w:w w:val="105"/>
          <w:sz w:val="21"/>
        </w:rPr>
        <w:t>pour</w:t>
      </w:r>
      <w:r>
        <w:rPr>
          <w:spacing w:val="-9"/>
          <w:w w:val="105"/>
          <w:sz w:val="21"/>
        </w:rPr>
        <w:t> </w:t>
      </w:r>
      <w:r>
        <w:rPr>
          <w:w w:val="105"/>
          <w:sz w:val="21"/>
        </w:rPr>
        <w:t>la</w:t>
      </w:r>
      <w:r>
        <w:rPr>
          <w:spacing w:val="-7"/>
          <w:w w:val="105"/>
          <w:sz w:val="21"/>
        </w:rPr>
        <w:t> </w:t>
      </w:r>
      <w:r>
        <w:rPr>
          <w:w w:val="105"/>
          <w:sz w:val="21"/>
        </w:rPr>
        <w:t>location</w:t>
      </w:r>
      <w:r>
        <w:rPr>
          <w:spacing w:val="-2"/>
          <w:w w:val="105"/>
          <w:sz w:val="21"/>
        </w:rPr>
        <w:t> </w:t>
      </w:r>
      <w:r>
        <w:rPr>
          <w:w w:val="105"/>
          <w:sz w:val="21"/>
        </w:rPr>
        <w:t>du</w:t>
      </w:r>
      <w:r>
        <w:rPr>
          <w:spacing w:val="-13"/>
          <w:w w:val="105"/>
          <w:sz w:val="21"/>
        </w:rPr>
        <w:t> </w:t>
      </w:r>
      <w:r>
        <w:rPr>
          <w:w w:val="105"/>
          <w:sz w:val="21"/>
        </w:rPr>
        <w:t>botiment. Ce</w:t>
      </w:r>
      <w:r>
        <w:rPr>
          <w:spacing w:val="-10"/>
          <w:w w:val="105"/>
          <w:sz w:val="21"/>
        </w:rPr>
        <w:t> </w:t>
      </w:r>
      <w:r>
        <w:rPr>
          <w:w w:val="105"/>
          <w:sz w:val="21"/>
        </w:rPr>
        <w:t>bail</w:t>
      </w:r>
      <w:r>
        <w:rPr>
          <w:spacing w:val="-17"/>
          <w:w w:val="105"/>
          <w:sz w:val="21"/>
        </w:rPr>
        <w:t> </w:t>
      </w:r>
      <w:r>
        <w:rPr>
          <w:w w:val="105"/>
          <w:sz w:val="21"/>
        </w:rPr>
        <w:t>a</w:t>
      </w:r>
      <w:r>
        <w:rPr>
          <w:spacing w:val="-2"/>
          <w:w w:val="105"/>
          <w:sz w:val="21"/>
        </w:rPr>
        <w:t> </w:t>
      </w:r>
      <w:r>
        <w:rPr>
          <w:w w:val="105"/>
          <w:sz w:val="21"/>
        </w:rPr>
        <w:t>été</w:t>
      </w:r>
      <w:r>
        <w:rPr>
          <w:spacing w:val="-8"/>
          <w:w w:val="105"/>
          <w:sz w:val="21"/>
        </w:rPr>
        <w:t> </w:t>
      </w:r>
      <w:r>
        <w:rPr>
          <w:w w:val="105"/>
          <w:sz w:val="21"/>
        </w:rPr>
        <w:t>signé</w:t>
      </w:r>
      <w:r>
        <w:rPr>
          <w:spacing w:val="-11"/>
          <w:w w:val="105"/>
          <w:sz w:val="21"/>
        </w:rPr>
        <w:t> </w:t>
      </w:r>
      <w:r>
        <w:rPr>
          <w:w w:val="105"/>
          <w:sz w:val="21"/>
        </w:rPr>
        <w:t>Ie</w:t>
      </w:r>
      <w:r>
        <w:rPr>
          <w:spacing w:val="9"/>
          <w:w w:val="105"/>
          <w:sz w:val="21"/>
        </w:rPr>
        <w:t> </w:t>
      </w:r>
      <w:r>
        <w:rPr>
          <w:w w:val="105"/>
          <w:sz w:val="21"/>
        </w:rPr>
        <w:t>i</w:t>
      </w:r>
      <w:r>
        <w:rPr>
          <w:spacing w:val="-24"/>
          <w:w w:val="105"/>
          <w:sz w:val="21"/>
        </w:rPr>
        <w:t> </w:t>
      </w:r>
      <w:r>
        <w:rPr>
          <w:w w:val="105"/>
          <w:sz w:val="21"/>
        </w:rPr>
        <w:t>4</w:t>
      </w:r>
      <w:r>
        <w:rPr>
          <w:spacing w:val="-9"/>
          <w:w w:val="105"/>
          <w:sz w:val="21"/>
        </w:rPr>
        <w:t> </w:t>
      </w:r>
      <w:r>
        <w:rPr>
          <w:w w:val="105"/>
          <w:sz w:val="21"/>
        </w:rPr>
        <w:t>février</w:t>
      </w:r>
      <w:r>
        <w:rPr>
          <w:spacing w:val="-3"/>
          <w:w w:val="105"/>
          <w:sz w:val="21"/>
        </w:rPr>
        <w:t> </w:t>
      </w:r>
      <w:r>
        <w:rPr>
          <w:w w:val="105"/>
          <w:sz w:val="21"/>
        </w:rPr>
        <w:t>2013</w:t>
      </w:r>
      <w:r>
        <w:rPr>
          <w:spacing w:val="-5"/>
          <w:w w:val="105"/>
          <w:sz w:val="21"/>
        </w:rPr>
        <w:t> </w:t>
      </w:r>
      <w:r>
        <w:rPr>
          <w:w w:val="105"/>
          <w:sz w:val="21"/>
        </w:rPr>
        <w:t>et</w:t>
      </w:r>
      <w:r>
        <w:rPr>
          <w:spacing w:val="-17"/>
          <w:w w:val="105"/>
          <w:sz w:val="21"/>
        </w:rPr>
        <w:t> </w:t>
      </w:r>
      <w:r>
        <w:rPr>
          <w:w w:val="105"/>
          <w:sz w:val="21"/>
        </w:rPr>
        <w:t>il</w:t>
      </w:r>
      <w:r>
        <w:rPr>
          <w:spacing w:val="-13"/>
          <w:w w:val="105"/>
          <w:sz w:val="21"/>
        </w:rPr>
        <w:t> </w:t>
      </w:r>
      <w:r>
        <w:rPr>
          <w:w w:val="105"/>
          <w:sz w:val="21"/>
        </w:rPr>
        <w:t>s'est</w:t>
      </w:r>
      <w:r>
        <w:rPr>
          <w:spacing w:val="-3"/>
          <w:w w:val="105"/>
          <w:sz w:val="21"/>
        </w:rPr>
        <w:t> </w:t>
      </w:r>
      <w:r>
        <w:rPr>
          <w:w w:val="105"/>
          <w:sz w:val="21"/>
        </w:rPr>
        <w:t>achevé</w:t>
      </w:r>
      <w:r>
        <w:rPr>
          <w:spacing w:val="-6"/>
          <w:w w:val="105"/>
          <w:sz w:val="21"/>
        </w:rPr>
        <w:t> </w:t>
      </w:r>
      <w:r>
        <w:rPr>
          <w:w w:val="105"/>
          <w:sz w:val="21"/>
        </w:rPr>
        <w:t>Ie </w:t>
      </w:r>
      <w:r>
        <w:rPr>
          <w:w w:val="105"/>
          <w:sz w:val="20"/>
        </w:rPr>
        <w:t>13 février</w:t>
      </w:r>
      <w:r>
        <w:rPr>
          <w:spacing w:val="10"/>
          <w:w w:val="105"/>
          <w:sz w:val="20"/>
        </w:rPr>
        <w:t> </w:t>
      </w:r>
      <w:r>
        <w:rPr>
          <w:w w:val="105"/>
          <w:sz w:val="20"/>
        </w:rPr>
        <w:t>2022.</w:t>
      </w:r>
    </w:p>
    <w:p>
      <w:pPr>
        <w:spacing w:after="0" w:line="261" w:lineRule="auto"/>
        <w:jc w:val="both"/>
        <w:rPr>
          <w:sz w:val="20"/>
        </w:rPr>
        <w:sectPr>
          <w:pgSz w:w="11910" w:h="16840"/>
          <w:pgMar w:header="0" w:footer="863" w:top="860" w:bottom="1080" w:left="680" w:right="800"/>
        </w:sectPr>
      </w:pPr>
    </w:p>
    <w:p>
      <w:pPr>
        <w:pStyle w:val="Heading1"/>
        <w:spacing w:line="232" w:lineRule="auto" w:before="71"/>
        <w:ind w:left="248" w:right="273" w:firstLine="7"/>
      </w:pPr>
      <w:r>
        <w:rPr>
          <w:w w:val="90"/>
        </w:rPr>
        <w:t>Helene</w:t>
      </w:r>
      <w:r>
        <w:rPr>
          <w:spacing w:val="-16"/>
          <w:w w:val="90"/>
        </w:rPr>
        <w:t> </w:t>
      </w:r>
      <w:r>
        <w:rPr>
          <w:w w:val="90"/>
        </w:rPr>
        <w:t>SOULLIER</w:t>
      </w:r>
      <w:r>
        <w:rPr>
          <w:spacing w:val="1"/>
          <w:w w:val="90"/>
        </w:rPr>
        <w:t> </w:t>
      </w:r>
      <w:r>
        <w:rPr>
          <w:w w:val="90"/>
        </w:rPr>
        <w:t>exprime</w:t>
      </w:r>
      <w:r>
        <w:rPr>
          <w:spacing w:val="-14"/>
          <w:w w:val="90"/>
        </w:rPr>
        <w:t> </w:t>
      </w:r>
      <w:r>
        <w:rPr>
          <w:w w:val="90"/>
        </w:rPr>
        <w:t>Ie</w:t>
      </w:r>
      <w:r>
        <w:rPr>
          <w:spacing w:val="-22"/>
          <w:w w:val="90"/>
        </w:rPr>
        <w:t> </w:t>
      </w:r>
      <w:r>
        <w:rPr>
          <w:w w:val="90"/>
        </w:rPr>
        <w:t>souhait</w:t>
      </w:r>
      <w:r>
        <w:rPr>
          <w:spacing w:val="-13"/>
          <w:w w:val="90"/>
        </w:rPr>
        <w:t> </w:t>
      </w:r>
      <w:r>
        <w:rPr>
          <w:w w:val="90"/>
        </w:rPr>
        <w:t>des</w:t>
      </w:r>
      <w:r>
        <w:rPr>
          <w:spacing w:val="-18"/>
          <w:w w:val="90"/>
        </w:rPr>
        <w:t> </w:t>
      </w:r>
      <w:r>
        <w:rPr>
          <w:w w:val="90"/>
        </w:rPr>
        <w:t>professionnels</w:t>
      </w:r>
      <w:r>
        <w:rPr>
          <w:spacing w:val="-21"/>
          <w:w w:val="90"/>
        </w:rPr>
        <w:t> </w:t>
      </w:r>
      <w:r>
        <w:rPr>
          <w:w w:val="90"/>
        </w:rPr>
        <w:t>de</w:t>
      </w:r>
      <w:r>
        <w:rPr>
          <w:spacing w:val="-22"/>
          <w:w w:val="90"/>
        </w:rPr>
        <w:t> </w:t>
      </w:r>
      <w:r>
        <w:rPr>
          <w:w w:val="90"/>
        </w:rPr>
        <w:t>santé</w:t>
      </w:r>
      <w:r>
        <w:rPr>
          <w:spacing w:val="-15"/>
          <w:w w:val="90"/>
        </w:rPr>
        <w:t> </w:t>
      </w:r>
      <w:r>
        <w:rPr>
          <w:w w:val="90"/>
        </w:rPr>
        <w:t>de</w:t>
      </w:r>
      <w:r>
        <w:rPr>
          <w:spacing w:val="-20"/>
          <w:w w:val="90"/>
        </w:rPr>
        <w:t> </w:t>
      </w:r>
      <w:r>
        <w:rPr>
          <w:w w:val="90"/>
        </w:rPr>
        <w:t>voir</w:t>
      </w:r>
      <w:r>
        <w:rPr>
          <w:spacing w:val="-24"/>
          <w:w w:val="90"/>
        </w:rPr>
        <w:t> </w:t>
      </w:r>
      <w:r>
        <w:rPr>
          <w:w w:val="90"/>
        </w:rPr>
        <w:t>Ie</w:t>
      </w:r>
      <w:r>
        <w:rPr>
          <w:spacing w:val="-21"/>
          <w:w w:val="90"/>
        </w:rPr>
        <w:t> </w:t>
      </w:r>
      <w:r>
        <w:rPr>
          <w:w w:val="90"/>
        </w:rPr>
        <w:t>bail</w:t>
      </w:r>
      <w:r>
        <w:rPr>
          <w:spacing w:val="-21"/>
          <w:w w:val="90"/>
        </w:rPr>
        <w:t> </w:t>
      </w:r>
      <w:r>
        <w:rPr>
          <w:w w:val="90"/>
        </w:rPr>
        <w:t>évoluer.</w:t>
      </w:r>
      <w:r>
        <w:rPr>
          <w:spacing w:val="-11"/>
          <w:w w:val="90"/>
        </w:rPr>
        <w:t> </w:t>
      </w:r>
      <w:r>
        <w:rPr>
          <w:w w:val="90"/>
        </w:rPr>
        <w:t>Apres</w:t>
      </w:r>
      <w:r>
        <w:rPr>
          <w:spacing w:val="-11"/>
          <w:w w:val="90"/>
        </w:rPr>
        <w:t> </w:t>
      </w:r>
      <w:r>
        <w:rPr>
          <w:w w:val="90"/>
        </w:rPr>
        <w:t>avoir</w:t>
      </w:r>
      <w:r>
        <w:rPr>
          <w:spacing w:val="-18"/>
          <w:w w:val="90"/>
        </w:rPr>
        <w:t> </w:t>
      </w:r>
      <w:r>
        <w:rPr>
          <w:w w:val="90"/>
        </w:rPr>
        <w:t>pris </w:t>
      </w:r>
      <w:r>
        <w:rPr/>
        <w:t>I’attache</w:t>
      </w:r>
      <w:r>
        <w:rPr>
          <w:spacing w:val="-14"/>
        </w:rPr>
        <w:t> </w:t>
      </w:r>
      <w:r>
        <w:rPr/>
        <w:t>d’un</w:t>
      </w:r>
      <w:r>
        <w:rPr>
          <w:spacing w:val="-19"/>
        </w:rPr>
        <w:t> </w:t>
      </w:r>
      <w:r>
        <w:rPr/>
        <w:t>coordonnateur</w:t>
      </w:r>
      <w:r>
        <w:rPr>
          <w:spacing w:val="-9"/>
        </w:rPr>
        <w:t> </w:t>
      </w:r>
      <w:r>
        <w:rPr/>
        <w:t>et</w:t>
      </w:r>
      <w:r>
        <w:rPr>
          <w:spacing w:val="-22"/>
        </w:rPr>
        <w:t> </w:t>
      </w:r>
      <w:r>
        <w:rPr/>
        <w:t>les</w:t>
      </w:r>
      <w:r>
        <w:rPr>
          <w:spacing w:val="-19"/>
        </w:rPr>
        <w:t> </w:t>
      </w:r>
      <w:r>
        <w:rPr/>
        <w:t>conseils</w:t>
      </w:r>
      <w:r>
        <w:rPr>
          <w:spacing w:val="-14"/>
        </w:rPr>
        <w:t> </w:t>
      </w:r>
      <w:r>
        <w:rPr/>
        <w:t>d'un</w:t>
      </w:r>
      <w:r>
        <w:rPr>
          <w:spacing w:val="-20"/>
        </w:rPr>
        <w:t> </w:t>
      </w:r>
      <w:r>
        <w:rPr/>
        <w:t>expert</w:t>
      </w:r>
      <w:r>
        <w:rPr>
          <w:spacing w:val="-16"/>
        </w:rPr>
        <w:t> </w:t>
      </w:r>
      <w:r>
        <w:rPr/>
        <w:t>spécialisé,</w:t>
      </w:r>
      <w:r>
        <w:rPr>
          <w:spacing w:val="-19"/>
        </w:rPr>
        <w:t> </w:t>
      </w:r>
      <w:r>
        <w:rPr/>
        <w:t>ils</w:t>
      </w:r>
      <w:r>
        <w:rPr>
          <w:spacing w:val="-19"/>
        </w:rPr>
        <w:t> </w:t>
      </w:r>
      <w:r>
        <w:rPr/>
        <w:t>souhaitent</w:t>
      </w:r>
      <w:r>
        <w:rPr>
          <w:spacing w:val="-10"/>
        </w:rPr>
        <w:t> </w:t>
      </w:r>
      <w:r>
        <w:rPr/>
        <w:t>que</w:t>
      </w:r>
      <w:r>
        <w:rPr>
          <w:spacing w:val="-21"/>
        </w:rPr>
        <w:t> </w:t>
      </w:r>
      <w:r>
        <w:rPr/>
        <w:t>la</w:t>
      </w:r>
      <w:r>
        <w:rPr>
          <w:spacing w:val="-22"/>
        </w:rPr>
        <w:t> </w:t>
      </w:r>
      <w:r>
        <w:rPr/>
        <w:t>Société </w:t>
      </w:r>
      <w:r>
        <w:rPr>
          <w:w w:val="90"/>
        </w:rPr>
        <w:t>Interprofessionnelle</w:t>
      </w:r>
      <w:r>
        <w:rPr>
          <w:spacing w:val="-20"/>
          <w:w w:val="90"/>
        </w:rPr>
        <w:t> </w:t>
      </w:r>
      <w:r>
        <w:rPr>
          <w:w w:val="90"/>
        </w:rPr>
        <w:t>de</w:t>
      </w:r>
      <w:r>
        <w:rPr>
          <w:spacing w:val="-25"/>
          <w:w w:val="90"/>
        </w:rPr>
        <w:t> </w:t>
      </w:r>
      <w:r>
        <w:rPr>
          <w:w w:val="90"/>
        </w:rPr>
        <w:t>Soins</w:t>
      </w:r>
      <w:r>
        <w:rPr>
          <w:spacing w:val="-11"/>
          <w:w w:val="90"/>
        </w:rPr>
        <w:t> </w:t>
      </w:r>
      <w:r>
        <w:rPr>
          <w:w w:val="90"/>
        </w:rPr>
        <w:t>Ambulatoires</w:t>
      </w:r>
      <w:r>
        <w:rPr>
          <w:spacing w:val="6"/>
          <w:w w:val="90"/>
        </w:rPr>
        <w:t> </w:t>
      </w:r>
      <w:r>
        <w:rPr>
          <w:w w:val="90"/>
        </w:rPr>
        <w:t>(SISA)</w:t>
      </w:r>
      <w:r>
        <w:rPr>
          <w:spacing w:val="5"/>
          <w:w w:val="90"/>
        </w:rPr>
        <w:t> </w:t>
      </w:r>
      <w:r>
        <w:rPr>
          <w:w w:val="90"/>
        </w:rPr>
        <w:t>devienne</w:t>
      </w:r>
      <w:r>
        <w:rPr>
          <w:spacing w:val="-17"/>
          <w:w w:val="90"/>
        </w:rPr>
        <w:t> </w:t>
      </w:r>
      <w:r>
        <w:rPr>
          <w:w w:val="90"/>
        </w:rPr>
        <w:t>Ie</w:t>
      </w:r>
      <w:r>
        <w:rPr>
          <w:spacing w:val="-21"/>
          <w:w w:val="90"/>
        </w:rPr>
        <w:t> </w:t>
      </w:r>
      <w:r>
        <w:rPr>
          <w:w w:val="90"/>
        </w:rPr>
        <w:t>preneur</w:t>
      </w:r>
      <w:r>
        <w:rPr>
          <w:spacing w:val="-11"/>
          <w:w w:val="90"/>
        </w:rPr>
        <w:t> </w:t>
      </w:r>
      <w:r>
        <w:rPr>
          <w:w w:val="90"/>
        </w:rPr>
        <w:t>du</w:t>
      </w:r>
      <w:r>
        <w:rPr>
          <w:spacing w:val="-22"/>
          <w:w w:val="90"/>
        </w:rPr>
        <w:t> </w:t>
      </w:r>
      <w:r>
        <w:rPr>
          <w:w w:val="90"/>
        </w:rPr>
        <w:t>nouveau</w:t>
      </w:r>
      <w:r>
        <w:rPr>
          <w:spacing w:val="-14"/>
          <w:w w:val="90"/>
        </w:rPr>
        <w:t> </w:t>
      </w:r>
      <w:r>
        <w:rPr>
          <w:w w:val="90"/>
        </w:rPr>
        <w:t>bail</w:t>
      </w:r>
      <w:r>
        <w:rPr>
          <w:spacing w:val="-19"/>
          <w:w w:val="90"/>
        </w:rPr>
        <w:t> </w:t>
      </w:r>
      <w:r>
        <w:rPr>
          <w:w w:val="90"/>
        </w:rPr>
        <w:t>dons</w:t>
      </w:r>
      <w:r>
        <w:rPr>
          <w:spacing w:val="-22"/>
          <w:w w:val="90"/>
        </w:rPr>
        <w:t> </w:t>
      </w:r>
      <w:r>
        <w:rPr>
          <w:w w:val="90"/>
        </w:rPr>
        <w:t>un</w:t>
      </w:r>
      <w:r>
        <w:rPr>
          <w:spacing w:val="-22"/>
          <w:w w:val="90"/>
        </w:rPr>
        <w:t> </w:t>
      </w:r>
      <w:r>
        <w:rPr>
          <w:w w:val="90"/>
        </w:rPr>
        <w:t>souci</w:t>
      </w:r>
      <w:r>
        <w:rPr>
          <w:spacing w:val="-21"/>
          <w:w w:val="90"/>
        </w:rPr>
        <w:t> </w:t>
      </w:r>
      <w:r>
        <w:rPr>
          <w:w w:val="90"/>
        </w:rPr>
        <w:t>de </w:t>
      </w:r>
      <w:r>
        <w:rPr>
          <w:sz w:val="22"/>
        </w:rPr>
        <w:t>simplification tout en conservant Ie principe d'un bail commercial (3/6/9). La SISA conventionnera, par </w:t>
      </w:r>
      <w:r>
        <w:rPr>
          <w:w w:val="95"/>
        </w:rPr>
        <w:t>la</w:t>
      </w:r>
      <w:r>
        <w:rPr>
          <w:spacing w:val="-35"/>
          <w:w w:val="95"/>
        </w:rPr>
        <w:t> </w:t>
      </w:r>
      <w:r>
        <w:rPr>
          <w:w w:val="95"/>
        </w:rPr>
        <w:t>suite,</w:t>
      </w:r>
      <w:r>
        <w:rPr>
          <w:spacing w:val="-33"/>
          <w:w w:val="95"/>
        </w:rPr>
        <w:t> </w:t>
      </w:r>
      <w:r>
        <w:rPr>
          <w:w w:val="95"/>
        </w:rPr>
        <w:t>avec</w:t>
      </w:r>
      <w:r>
        <w:rPr>
          <w:spacing w:val="-30"/>
          <w:w w:val="95"/>
        </w:rPr>
        <w:t> </w:t>
      </w:r>
      <w:r>
        <w:rPr>
          <w:w w:val="95"/>
        </w:rPr>
        <w:t>les</w:t>
      </w:r>
      <w:r>
        <w:rPr>
          <w:spacing w:val="-33"/>
          <w:w w:val="95"/>
        </w:rPr>
        <w:t> </w:t>
      </w:r>
      <w:r>
        <w:rPr>
          <w:w w:val="95"/>
        </w:rPr>
        <w:t>occupants</w:t>
      </w:r>
      <w:r>
        <w:rPr>
          <w:spacing w:val="-25"/>
          <w:w w:val="95"/>
        </w:rPr>
        <w:t> </w:t>
      </w:r>
      <w:r>
        <w:rPr>
          <w:w w:val="95"/>
        </w:rPr>
        <w:t>de</w:t>
      </w:r>
      <w:r>
        <w:rPr>
          <w:spacing w:val="-35"/>
          <w:w w:val="95"/>
        </w:rPr>
        <w:t> </w:t>
      </w:r>
      <w:r>
        <w:rPr>
          <w:w w:val="95"/>
        </w:rPr>
        <w:t>la</w:t>
      </w:r>
      <w:r>
        <w:rPr>
          <w:spacing w:val="-34"/>
          <w:w w:val="95"/>
        </w:rPr>
        <w:t> </w:t>
      </w:r>
      <w:r>
        <w:rPr>
          <w:w w:val="95"/>
        </w:rPr>
        <w:t>maison</w:t>
      </w:r>
      <w:r>
        <w:rPr>
          <w:spacing w:val="-29"/>
          <w:w w:val="95"/>
        </w:rPr>
        <w:t> </w:t>
      </w:r>
      <w:r>
        <w:rPr>
          <w:w w:val="95"/>
        </w:rPr>
        <w:t>de</w:t>
      </w:r>
      <w:r>
        <w:rPr>
          <w:spacing w:val="-35"/>
          <w:w w:val="95"/>
        </w:rPr>
        <w:t> </w:t>
      </w:r>
      <w:r>
        <w:rPr>
          <w:w w:val="95"/>
        </w:rPr>
        <w:t>santé</w:t>
      </w:r>
      <w:r>
        <w:rPr>
          <w:spacing w:val="-34"/>
          <w:w w:val="95"/>
        </w:rPr>
        <w:t> </w:t>
      </w:r>
      <w:r>
        <w:rPr>
          <w:w w:val="95"/>
        </w:rPr>
        <w:t>pluridisciplinaire</w:t>
      </w:r>
      <w:r>
        <w:rPr>
          <w:spacing w:val="-36"/>
          <w:w w:val="95"/>
        </w:rPr>
        <w:t> </w:t>
      </w:r>
      <w:r>
        <w:rPr>
          <w:w w:val="95"/>
        </w:rPr>
        <w:t>avec</w:t>
      </w:r>
      <w:r>
        <w:rPr>
          <w:spacing w:val="-30"/>
          <w:w w:val="95"/>
        </w:rPr>
        <w:t> </w:t>
      </w:r>
      <w:r>
        <w:rPr>
          <w:w w:val="95"/>
        </w:rPr>
        <w:t>des</w:t>
      </w:r>
      <w:r>
        <w:rPr>
          <w:spacing w:val="-34"/>
          <w:w w:val="95"/>
        </w:rPr>
        <w:t> </w:t>
      </w:r>
      <w:r>
        <w:rPr>
          <w:w w:val="95"/>
        </w:rPr>
        <w:t>sous-baux</w:t>
      </w:r>
      <w:r>
        <w:rPr>
          <w:spacing w:val="-31"/>
          <w:w w:val="95"/>
        </w:rPr>
        <w:t> </w:t>
      </w:r>
      <w:r>
        <w:rPr>
          <w:w w:val="95"/>
        </w:rPr>
        <w:t>individuels</w:t>
      </w:r>
      <w:r>
        <w:rPr>
          <w:spacing w:val="-26"/>
          <w:w w:val="95"/>
        </w:rPr>
        <w:t> </w:t>
      </w:r>
      <w:r>
        <w:rPr>
          <w:w w:val="95"/>
        </w:rPr>
        <w:t>qui permettront</w:t>
      </w:r>
      <w:r>
        <w:rPr>
          <w:spacing w:val="-19"/>
          <w:w w:val="95"/>
        </w:rPr>
        <w:t> </w:t>
      </w:r>
      <w:r>
        <w:rPr>
          <w:w w:val="95"/>
        </w:rPr>
        <w:t>d’apporter</w:t>
      </w:r>
      <w:r>
        <w:rPr>
          <w:spacing w:val="-15"/>
          <w:w w:val="95"/>
        </w:rPr>
        <w:t> </w:t>
      </w:r>
      <w:r>
        <w:rPr>
          <w:w w:val="95"/>
        </w:rPr>
        <w:t>des</w:t>
      </w:r>
      <w:r>
        <w:rPr>
          <w:spacing w:val="-29"/>
          <w:w w:val="95"/>
        </w:rPr>
        <w:t> </w:t>
      </w:r>
      <w:r>
        <w:rPr>
          <w:w w:val="95"/>
        </w:rPr>
        <w:t>paranties</w:t>
      </w:r>
      <w:r>
        <w:rPr>
          <w:spacing w:val="-16"/>
          <w:w w:val="95"/>
        </w:rPr>
        <w:t> </w:t>
      </w:r>
      <w:r>
        <w:rPr>
          <w:w w:val="95"/>
        </w:rPr>
        <w:t>et</w:t>
      </w:r>
      <w:r>
        <w:rPr>
          <w:spacing w:val="-27"/>
          <w:w w:val="95"/>
        </w:rPr>
        <w:t> </w:t>
      </w:r>
      <w:r>
        <w:rPr>
          <w:w w:val="95"/>
        </w:rPr>
        <w:t>des</w:t>
      </w:r>
      <w:r>
        <w:rPr>
          <w:spacing w:val="-27"/>
          <w:w w:val="95"/>
        </w:rPr>
        <w:t> </w:t>
      </w:r>
      <w:r>
        <w:rPr>
          <w:w w:val="95"/>
        </w:rPr>
        <w:t>souplesses</w:t>
      </w:r>
      <w:r>
        <w:rPr>
          <w:spacing w:val="-16"/>
          <w:w w:val="95"/>
        </w:rPr>
        <w:t> </w:t>
      </w:r>
      <w:r>
        <w:rPr>
          <w:w w:val="95"/>
        </w:rPr>
        <w:t>aux</w:t>
      </w:r>
      <w:r>
        <w:rPr>
          <w:spacing w:val="-24"/>
          <w:w w:val="95"/>
        </w:rPr>
        <w:t> </w:t>
      </w:r>
      <w:r>
        <w:rPr>
          <w:w w:val="95"/>
        </w:rPr>
        <w:t>professionnels</w:t>
      </w:r>
      <w:r>
        <w:rPr>
          <w:spacing w:val="-25"/>
          <w:w w:val="95"/>
        </w:rPr>
        <w:t> </w:t>
      </w:r>
      <w:r>
        <w:rPr>
          <w:w w:val="95"/>
        </w:rPr>
        <w:t>de</w:t>
      </w:r>
      <w:r>
        <w:rPr>
          <w:spacing w:val="-29"/>
          <w:w w:val="95"/>
        </w:rPr>
        <w:t> </w:t>
      </w:r>
      <w:r>
        <w:rPr>
          <w:w w:val="95"/>
        </w:rPr>
        <w:t>sante</w:t>
      </w:r>
      <w:r>
        <w:rPr>
          <w:spacing w:val="-25"/>
          <w:w w:val="95"/>
        </w:rPr>
        <w:t> </w:t>
      </w:r>
      <w:r>
        <w:rPr>
          <w:w w:val="95"/>
        </w:rPr>
        <w:t>dons</w:t>
      </w:r>
      <w:r>
        <w:rPr>
          <w:spacing w:val="-29"/>
          <w:w w:val="95"/>
        </w:rPr>
        <w:t> </w:t>
      </w:r>
      <w:r>
        <w:rPr>
          <w:w w:val="95"/>
        </w:rPr>
        <w:t>Ie</w:t>
      </w:r>
      <w:r>
        <w:rPr>
          <w:spacing w:val="-26"/>
          <w:w w:val="95"/>
        </w:rPr>
        <w:t> </w:t>
      </w:r>
      <w:r>
        <w:rPr>
          <w:w w:val="95"/>
        </w:rPr>
        <w:t>souci</w:t>
      </w:r>
      <w:r>
        <w:rPr>
          <w:spacing w:val="-25"/>
          <w:w w:val="95"/>
        </w:rPr>
        <w:t> </w:t>
      </w:r>
      <w:r>
        <w:rPr>
          <w:w w:val="95"/>
        </w:rPr>
        <w:t>de </w:t>
      </w:r>
      <w:r>
        <w:rPr/>
        <w:t>donner de I’attractivité aux jeunes</w:t>
      </w:r>
      <w:r>
        <w:rPr>
          <w:spacing w:val="-32"/>
        </w:rPr>
        <w:t> </w:t>
      </w:r>
      <w:r>
        <w:rPr/>
        <w:t>praticiens.</w:t>
      </w:r>
    </w:p>
    <w:p>
      <w:pPr>
        <w:pStyle w:val="BodyText"/>
        <w:spacing w:before="3"/>
        <w:rPr>
          <w:sz w:val="21"/>
        </w:rPr>
      </w:pPr>
    </w:p>
    <w:p>
      <w:pPr>
        <w:pStyle w:val="BodyText"/>
        <w:spacing w:line="268" w:lineRule="auto"/>
        <w:ind w:left="258" w:right="201" w:firstLine="11"/>
      </w:pPr>
      <w:r>
        <w:rPr/>
        <w:t>Aprés en avoir délibéré et o I'unanimité, !e conseil communautaire autorise Monsieur Ie Président â signer</w:t>
      </w:r>
      <w:r>
        <w:rPr>
          <w:spacing w:val="-19"/>
        </w:rPr>
        <w:t> </w:t>
      </w:r>
      <w:r>
        <w:rPr/>
        <w:t>Ie</w:t>
      </w:r>
      <w:r>
        <w:rPr>
          <w:spacing w:val="-15"/>
        </w:rPr>
        <w:t> </w:t>
      </w:r>
      <w:r>
        <w:rPr/>
        <w:t>bail,</w:t>
      </w:r>
      <w:r>
        <w:rPr>
          <w:spacing w:val="-15"/>
        </w:rPr>
        <w:t> </w:t>
      </w:r>
      <w:r>
        <w:rPr/>
        <w:t>o</w:t>
      </w:r>
      <w:r>
        <w:rPr>
          <w:spacing w:val="-16"/>
        </w:rPr>
        <w:t> </w:t>
      </w:r>
      <w:r>
        <w:rPr/>
        <w:t>effet</w:t>
      </w:r>
      <w:r>
        <w:rPr>
          <w:spacing w:val="-8"/>
        </w:rPr>
        <w:t> </w:t>
      </w:r>
      <w:r>
        <w:rPr/>
        <w:t>du</w:t>
      </w:r>
      <w:r>
        <w:rPr>
          <w:spacing w:val="-14"/>
        </w:rPr>
        <w:t> </w:t>
      </w:r>
      <w:r>
        <w:rPr/>
        <w:t>15</w:t>
      </w:r>
      <w:r>
        <w:rPr>
          <w:spacing w:val="-9"/>
        </w:rPr>
        <w:t> </w:t>
      </w:r>
      <w:r>
        <w:rPr/>
        <w:t>février</w:t>
      </w:r>
      <w:r>
        <w:rPr>
          <w:spacing w:val="-10"/>
        </w:rPr>
        <w:t> </w:t>
      </w:r>
      <w:r>
        <w:rPr/>
        <w:t>2022,</w:t>
      </w:r>
      <w:r>
        <w:rPr>
          <w:spacing w:val="-9"/>
        </w:rPr>
        <w:t> </w:t>
      </w:r>
      <w:r>
        <w:rPr/>
        <w:t>devant</w:t>
      </w:r>
      <w:r>
        <w:rPr>
          <w:spacing w:val="-10"/>
        </w:rPr>
        <w:t> </w:t>
      </w:r>
      <w:r>
        <w:rPr/>
        <w:t>intervenir</w:t>
      </w:r>
      <w:r>
        <w:rPr>
          <w:spacing w:val="-7"/>
        </w:rPr>
        <w:t> </w:t>
      </w:r>
      <w:r>
        <w:rPr/>
        <w:t>entre</w:t>
      </w:r>
      <w:r>
        <w:rPr>
          <w:spacing w:val="-14"/>
        </w:rPr>
        <w:t> </w:t>
      </w:r>
      <w:r>
        <w:rPr/>
        <w:t>la</w:t>
      </w:r>
      <w:r>
        <w:rPr>
          <w:spacing w:val="-15"/>
        </w:rPr>
        <w:t> </w:t>
      </w:r>
      <w:r>
        <w:rPr/>
        <w:t>Communauté</w:t>
      </w:r>
      <w:r>
        <w:rPr>
          <w:spacing w:val="-5"/>
        </w:rPr>
        <w:t> </w:t>
      </w:r>
      <w:r>
        <w:rPr/>
        <w:t>de</w:t>
      </w:r>
      <w:r>
        <w:rPr>
          <w:spacing w:val="-11"/>
        </w:rPr>
        <w:t> </w:t>
      </w:r>
      <w:r>
        <w:rPr/>
        <w:t>communes</w:t>
      </w:r>
      <w:r>
        <w:rPr>
          <w:spacing w:val="-3"/>
        </w:rPr>
        <w:t> </w:t>
      </w:r>
      <w:r>
        <w:rPr/>
        <w:t>du</w:t>
      </w:r>
      <w:r>
        <w:rPr>
          <w:spacing w:val="-20"/>
        </w:rPr>
        <w:t> </w:t>
      </w:r>
      <w:r>
        <w:rPr/>
        <w:t>Pays de Lubersac-Pompadour et la SISA Lubersac Auvézére</w:t>
      </w:r>
      <w:r>
        <w:rPr>
          <w:spacing w:val="-32"/>
        </w:rPr>
        <w:t> </w:t>
      </w:r>
      <w:r>
        <w:rPr/>
        <w:t>Santé.</w:t>
      </w:r>
    </w:p>
    <w:p>
      <w:pPr>
        <w:pStyle w:val="BodyText"/>
        <w:spacing w:before="10"/>
        <w:rPr>
          <w:sz w:val="20"/>
        </w:rPr>
      </w:pPr>
    </w:p>
    <w:p>
      <w:pPr>
        <w:pStyle w:val="ListParagraph"/>
        <w:numPr>
          <w:ilvl w:val="0"/>
          <w:numId w:val="4"/>
        </w:numPr>
        <w:tabs>
          <w:tab w:pos="1085" w:val="left" w:leader="none"/>
        </w:tabs>
        <w:spacing w:line="240" w:lineRule="auto" w:before="0" w:after="0"/>
        <w:ind w:left="1084" w:right="0" w:hanging="116"/>
        <w:jc w:val="left"/>
        <w:rPr>
          <w:sz w:val="22"/>
        </w:rPr>
      </w:pPr>
      <w:r>
        <w:rPr>
          <w:sz w:val="22"/>
        </w:rPr>
        <w:t>Maison de santé du Fays de</w:t>
      </w:r>
      <w:r>
        <w:rPr>
          <w:spacing w:val="17"/>
          <w:sz w:val="22"/>
        </w:rPr>
        <w:t> </w:t>
      </w:r>
      <w:r>
        <w:rPr>
          <w:sz w:val="22"/>
        </w:rPr>
        <w:t>Pompadour</w:t>
      </w:r>
    </w:p>
    <w:p>
      <w:pPr>
        <w:pStyle w:val="BodyText"/>
        <w:spacing w:before="2"/>
        <w:rPr>
          <w:sz w:val="20"/>
        </w:rPr>
      </w:pPr>
    </w:p>
    <w:p>
      <w:pPr>
        <w:pStyle w:val="Heading1"/>
        <w:ind w:left="262"/>
        <w:jc w:val="left"/>
      </w:pPr>
      <w:r>
        <w:rPr>
          <w:w w:val="95"/>
        </w:rPr>
        <w:t>Le</w:t>
      </w:r>
      <w:r>
        <w:rPr>
          <w:spacing w:val="-28"/>
          <w:w w:val="95"/>
        </w:rPr>
        <w:t> </w:t>
      </w:r>
      <w:r>
        <w:rPr>
          <w:w w:val="95"/>
        </w:rPr>
        <w:t>chantier</w:t>
      </w:r>
      <w:r>
        <w:rPr>
          <w:spacing w:val="-22"/>
          <w:w w:val="95"/>
        </w:rPr>
        <w:t> </w:t>
      </w:r>
      <w:r>
        <w:rPr>
          <w:w w:val="95"/>
        </w:rPr>
        <w:t>de</w:t>
      </w:r>
      <w:r>
        <w:rPr>
          <w:spacing w:val="-30"/>
          <w:w w:val="95"/>
        </w:rPr>
        <w:t> </w:t>
      </w:r>
      <w:r>
        <w:rPr>
          <w:w w:val="95"/>
        </w:rPr>
        <w:t>la</w:t>
      </w:r>
      <w:r>
        <w:rPr>
          <w:spacing w:val="-25"/>
          <w:w w:val="95"/>
        </w:rPr>
        <w:t> </w:t>
      </w:r>
      <w:r>
        <w:rPr>
          <w:w w:val="95"/>
        </w:rPr>
        <w:t>construction</w:t>
      </w:r>
      <w:r>
        <w:rPr>
          <w:spacing w:val="-15"/>
          <w:w w:val="95"/>
        </w:rPr>
        <w:t> </w:t>
      </w:r>
      <w:r>
        <w:rPr>
          <w:w w:val="95"/>
        </w:rPr>
        <w:t>de</w:t>
      </w:r>
      <w:r>
        <w:rPr>
          <w:spacing w:val="-28"/>
          <w:w w:val="95"/>
        </w:rPr>
        <w:t> </w:t>
      </w:r>
      <w:r>
        <w:rPr>
          <w:w w:val="95"/>
        </w:rPr>
        <w:t>la</w:t>
      </w:r>
      <w:r>
        <w:rPr>
          <w:spacing w:val="-26"/>
          <w:w w:val="95"/>
        </w:rPr>
        <w:t> </w:t>
      </w:r>
      <w:r>
        <w:rPr>
          <w:w w:val="95"/>
        </w:rPr>
        <w:t>Maison</w:t>
      </w:r>
      <w:r>
        <w:rPr>
          <w:spacing w:val="-22"/>
          <w:w w:val="95"/>
        </w:rPr>
        <w:t> </w:t>
      </w:r>
      <w:r>
        <w:rPr>
          <w:w w:val="95"/>
        </w:rPr>
        <w:t>de</w:t>
      </w:r>
      <w:r>
        <w:rPr>
          <w:spacing w:val="-28"/>
          <w:w w:val="95"/>
        </w:rPr>
        <w:t> </w:t>
      </w:r>
      <w:r>
        <w:rPr>
          <w:w w:val="95"/>
        </w:rPr>
        <w:t>santé</w:t>
      </w:r>
      <w:r>
        <w:rPr>
          <w:spacing w:val="-26"/>
          <w:w w:val="95"/>
        </w:rPr>
        <w:t> </w:t>
      </w:r>
      <w:r>
        <w:rPr>
          <w:w w:val="95"/>
        </w:rPr>
        <w:t>pluridisciplinaire</w:t>
      </w:r>
      <w:r>
        <w:rPr>
          <w:spacing w:val="-30"/>
          <w:w w:val="95"/>
        </w:rPr>
        <w:t> </w:t>
      </w:r>
      <w:r>
        <w:rPr>
          <w:w w:val="95"/>
        </w:rPr>
        <w:t>du</w:t>
      </w:r>
      <w:r>
        <w:rPr>
          <w:spacing w:val="-30"/>
          <w:w w:val="95"/>
        </w:rPr>
        <w:t> </w:t>
      </w:r>
      <w:r>
        <w:rPr>
          <w:w w:val="95"/>
        </w:rPr>
        <w:t>Pays</w:t>
      </w:r>
      <w:r>
        <w:rPr>
          <w:spacing w:val="-21"/>
          <w:w w:val="95"/>
        </w:rPr>
        <w:t> </w:t>
      </w:r>
      <w:r>
        <w:rPr>
          <w:w w:val="95"/>
        </w:rPr>
        <w:t>de</w:t>
      </w:r>
      <w:r>
        <w:rPr>
          <w:spacing w:val="-30"/>
          <w:w w:val="95"/>
        </w:rPr>
        <w:t> </w:t>
      </w:r>
      <w:r>
        <w:rPr>
          <w:w w:val="95"/>
        </w:rPr>
        <w:t>Pompadour</w:t>
      </w:r>
      <w:r>
        <w:rPr>
          <w:spacing w:val="-14"/>
          <w:w w:val="95"/>
        </w:rPr>
        <w:t> </w:t>
      </w:r>
      <w:r>
        <w:rPr>
          <w:w w:val="95"/>
        </w:rPr>
        <w:t>avonce</w:t>
      </w:r>
    </w:p>
    <w:p>
      <w:pPr>
        <w:pStyle w:val="BodyText"/>
        <w:spacing w:before="7"/>
        <w:ind w:left="260"/>
      </w:pPr>
      <w:r>
        <w:rPr/>
        <w:t>normalement</w:t>
      </w:r>
      <w:r>
        <w:rPr>
          <w:spacing w:val="-22"/>
        </w:rPr>
        <w:t> </w:t>
      </w:r>
      <w:r>
        <w:rPr/>
        <w:t>dons</w:t>
      </w:r>
      <w:r>
        <w:rPr>
          <w:spacing w:val="-32"/>
        </w:rPr>
        <w:t> </w:t>
      </w:r>
      <w:r>
        <w:rPr/>
        <w:t>les</w:t>
      </w:r>
      <w:r>
        <w:rPr>
          <w:spacing w:val="-30"/>
        </w:rPr>
        <w:t> </w:t>
      </w:r>
      <w:r>
        <w:rPr/>
        <w:t>délais</w:t>
      </w:r>
      <w:r>
        <w:rPr>
          <w:spacing w:val="-27"/>
        </w:rPr>
        <w:t> </w:t>
      </w:r>
      <w:r>
        <w:rPr/>
        <w:t>annoncés</w:t>
      </w:r>
      <w:r>
        <w:rPr>
          <w:spacing w:val="-18"/>
        </w:rPr>
        <w:t> </w:t>
      </w:r>
      <w:r>
        <w:rPr/>
        <w:t>(reception</w:t>
      </w:r>
      <w:r>
        <w:rPr>
          <w:spacing w:val="-26"/>
        </w:rPr>
        <w:t> </w:t>
      </w:r>
      <w:r>
        <w:rPr/>
        <w:t>été</w:t>
      </w:r>
      <w:r>
        <w:rPr>
          <w:spacing w:val="-33"/>
        </w:rPr>
        <w:t> </w:t>
      </w:r>
      <w:r>
        <w:rPr/>
        <w:t>2023).</w:t>
      </w:r>
      <w:r>
        <w:rPr>
          <w:spacing w:val="-31"/>
        </w:rPr>
        <w:t> </w:t>
      </w:r>
      <w:r>
        <w:rPr/>
        <w:t>Les</w:t>
      </w:r>
      <w:r>
        <w:rPr>
          <w:spacing w:val="-26"/>
        </w:rPr>
        <w:t> </w:t>
      </w:r>
      <w:r>
        <w:rPr/>
        <w:t>trovaux</w:t>
      </w:r>
      <w:r>
        <w:rPr>
          <w:spacing w:val="-28"/>
        </w:rPr>
        <w:t> </w:t>
      </w:r>
      <w:r>
        <w:rPr/>
        <w:t>de</w:t>
      </w:r>
      <w:r>
        <w:rPr>
          <w:spacing w:val="-29"/>
        </w:rPr>
        <w:t> </w:t>
      </w:r>
      <w:r>
        <w:rPr/>
        <w:t>gros-ceuvre</w:t>
      </w:r>
      <w:r>
        <w:rPr>
          <w:spacing w:val="-25"/>
        </w:rPr>
        <w:t> </w:t>
      </w:r>
      <w:r>
        <w:rPr/>
        <w:t>sont</w:t>
      </w:r>
      <w:r>
        <w:rPr>
          <w:spacing w:val="-31"/>
        </w:rPr>
        <w:t> </w:t>
      </w:r>
      <w:r>
        <w:rPr/>
        <w:t>démarrés.</w:t>
      </w:r>
    </w:p>
    <w:p>
      <w:pPr>
        <w:pStyle w:val="BodyText"/>
        <w:rPr>
          <w:sz w:val="20"/>
        </w:rPr>
      </w:pPr>
    </w:p>
    <w:p>
      <w:pPr>
        <w:pStyle w:val="BodyText"/>
        <w:spacing w:before="9"/>
      </w:pPr>
      <w:r>
        <w:rPr/>
        <w:pict>
          <v:group style="position:absolute;margin-left:40.560013pt;margin-top:15.243847pt;width:506.65pt;height:20.45pt;mso-position-horizontal-relative:page;mso-position-vertical-relative:paragraph;z-index:-15715328;mso-wrap-distance-left:0;mso-wrap-distance-right:0" coordorigin="811,305" coordsize="10133,409">
            <v:shape style="position:absolute;left:811;top:304;width:3231;height:409" coordorigin="811,305" coordsize="3231,409" path="m814,713l814,305m811,307l4042,307e" filled="false" stroked="true" strokeweight=".240034pt" strokecolor="#000000">
              <v:path arrowok="t"/>
              <v:stroke dashstyle="solid"/>
            </v:shape>
            <v:line style="position:absolute" from="10942,713" to="10942,305" stroked="true" strokeweight=".24pt" strokecolor="#000000">
              <v:stroke dashstyle="solid"/>
            </v:line>
            <v:line style="position:absolute" from="811,711" to="10944,711" stroked="true" strokeweight=".240068pt" strokecolor="#000000">
              <v:stroke dashstyle="solid"/>
            </v:line>
            <v:shape style="position:absolute;left:811;top:304;width:10133;height:409" type="#_x0000_t202" filled="false" stroked="false">
              <v:textbox inset="0,0,0,0">
                <w:txbxContent>
                  <w:p>
                    <w:pPr>
                      <w:spacing w:before="9"/>
                      <w:ind w:left="739" w:right="0" w:firstLine="0"/>
                      <w:jc w:val="left"/>
                      <w:rPr>
                        <w:sz w:val="22"/>
                      </w:rPr>
                    </w:pPr>
                    <w:r>
                      <w:rPr>
                        <w:w w:val="90"/>
                        <w:sz w:val="22"/>
                      </w:rPr>
                      <w:t>11. CENTRE D’INCENDIE ET DE SECOURS DU PAYS DE LUBERSAC</w:t>
                    </w:r>
                  </w:p>
                </w:txbxContent>
              </v:textbox>
              <w10:wrap type="none"/>
            </v:shape>
            <w10:wrap type="topAndBottom"/>
          </v:group>
        </w:pict>
      </w:r>
    </w:p>
    <w:p>
      <w:pPr>
        <w:pStyle w:val="BodyText"/>
        <w:spacing w:before="5"/>
        <w:rPr>
          <w:sz w:val="10"/>
        </w:rPr>
      </w:pPr>
    </w:p>
    <w:p>
      <w:pPr>
        <w:pStyle w:val="BodyText"/>
        <w:spacing w:line="249" w:lineRule="auto" w:before="93"/>
        <w:ind w:left="263" w:right="277" w:hanging="4"/>
        <w:jc w:val="both"/>
      </w:pPr>
      <w:r>
        <w:rPr/>
        <w:t>Suite au changement de terrain (situé o TO métres du précédent), un nouveau marché de maitrise d’ceuvre</w:t>
      </w:r>
      <w:r>
        <w:rPr>
          <w:spacing w:val="-12"/>
        </w:rPr>
        <w:t> </w:t>
      </w:r>
      <w:r>
        <w:rPr/>
        <w:t>a</w:t>
      </w:r>
      <w:r>
        <w:rPr>
          <w:spacing w:val="-22"/>
        </w:rPr>
        <w:t> </w:t>
      </w:r>
      <w:r>
        <w:rPr/>
        <w:t>été</w:t>
      </w:r>
      <w:r>
        <w:rPr>
          <w:spacing w:val="-27"/>
        </w:rPr>
        <w:t> </w:t>
      </w:r>
      <w:r>
        <w:rPr/>
        <w:t>lancé</w:t>
      </w:r>
      <w:r>
        <w:rPr>
          <w:spacing w:val="-24"/>
        </w:rPr>
        <w:t> </w:t>
      </w:r>
      <w:r>
        <w:rPr/>
        <w:t>Ie</w:t>
      </w:r>
      <w:r>
        <w:rPr>
          <w:spacing w:val="-21"/>
        </w:rPr>
        <w:t> </w:t>
      </w:r>
      <w:r>
        <w:rPr/>
        <w:t>28</w:t>
      </w:r>
      <w:r>
        <w:rPr>
          <w:spacing w:val="-25"/>
        </w:rPr>
        <w:t> </w:t>
      </w:r>
      <w:r>
        <w:rPr/>
        <w:t>juin</w:t>
      </w:r>
      <w:r>
        <w:rPr>
          <w:spacing w:val="-23"/>
        </w:rPr>
        <w:t> </w:t>
      </w:r>
      <w:r>
        <w:rPr/>
        <w:t>2022</w:t>
      </w:r>
      <w:r>
        <w:rPr>
          <w:spacing w:val="-25"/>
        </w:rPr>
        <w:t> </w:t>
      </w:r>
      <w:r>
        <w:rPr/>
        <w:t>pour</w:t>
      </w:r>
      <w:r>
        <w:rPr>
          <w:spacing w:val="-23"/>
        </w:rPr>
        <w:t> </w:t>
      </w:r>
      <w:r>
        <w:rPr/>
        <w:t>une</w:t>
      </w:r>
      <w:r>
        <w:rPr>
          <w:spacing w:val="-25"/>
        </w:rPr>
        <w:t> </w:t>
      </w:r>
      <w:r>
        <w:rPr/>
        <w:t>remise</w:t>
      </w:r>
      <w:r>
        <w:rPr>
          <w:spacing w:val="-14"/>
        </w:rPr>
        <w:t> </w:t>
      </w:r>
      <w:r>
        <w:rPr/>
        <w:t>des</w:t>
      </w:r>
      <w:r>
        <w:rPr>
          <w:spacing w:val="-20"/>
        </w:rPr>
        <w:t> </w:t>
      </w:r>
      <w:r>
        <w:rPr/>
        <w:t>offres</w:t>
      </w:r>
      <w:r>
        <w:rPr>
          <w:spacing w:val="-24"/>
        </w:rPr>
        <w:t> </w:t>
      </w:r>
      <w:r>
        <w:rPr/>
        <w:t>Ie</w:t>
      </w:r>
      <w:r>
        <w:rPr>
          <w:spacing w:val="46"/>
        </w:rPr>
        <w:t> </w:t>
      </w:r>
      <w:r>
        <w:rPr/>
        <w:t>8</w:t>
      </w:r>
      <w:r>
        <w:rPr>
          <w:spacing w:val="-27"/>
        </w:rPr>
        <w:t> </w:t>
      </w:r>
      <w:r>
        <w:rPr/>
        <w:t>juillet</w:t>
      </w:r>
      <w:r>
        <w:rPr>
          <w:spacing w:val="-16"/>
        </w:rPr>
        <w:t> </w:t>
      </w:r>
      <w:r>
        <w:rPr/>
        <w:t>2022.</w:t>
      </w:r>
      <w:r>
        <w:rPr>
          <w:spacing w:val="-21"/>
        </w:rPr>
        <w:t> </w:t>
      </w:r>
      <w:r>
        <w:rPr/>
        <w:t>C’est</w:t>
      </w:r>
      <w:r>
        <w:rPr>
          <w:spacing w:val="-20"/>
        </w:rPr>
        <w:t> </w:t>
      </w:r>
      <w:r>
        <w:rPr/>
        <w:t>ie</w:t>
      </w:r>
      <w:r>
        <w:rPr>
          <w:spacing w:val="-24"/>
        </w:rPr>
        <w:t> </w:t>
      </w:r>
      <w:r>
        <w:rPr/>
        <w:t>maTtre</w:t>
      </w:r>
      <w:r>
        <w:rPr>
          <w:spacing w:val="-10"/>
        </w:rPr>
        <w:t> </w:t>
      </w:r>
      <w:r>
        <w:rPr/>
        <w:t>d'ceuvre MAAD Architectes qui a été retenu Ie 12 aoñt</w:t>
      </w:r>
      <w:r>
        <w:rPr>
          <w:spacing w:val="16"/>
        </w:rPr>
        <w:t> </w:t>
      </w:r>
      <w:r>
        <w:rPr/>
        <w:t>2022.</w:t>
      </w:r>
    </w:p>
    <w:p>
      <w:pPr>
        <w:pStyle w:val="BodyText"/>
        <w:spacing w:before="1"/>
        <w:rPr>
          <w:sz w:val="21"/>
        </w:rPr>
      </w:pPr>
    </w:p>
    <w:p>
      <w:pPr>
        <w:pStyle w:val="BodyText"/>
        <w:spacing w:line="249" w:lineRule="auto"/>
        <w:ind w:left="260" w:right="267" w:firstLine="2"/>
        <w:jc w:val="both"/>
      </w:pPr>
      <w:r>
        <w:rPr/>
        <w:t>Une</w:t>
      </w:r>
      <w:r>
        <w:rPr>
          <w:spacing w:val="-15"/>
        </w:rPr>
        <w:t> </w:t>
      </w:r>
      <w:r>
        <w:rPr/>
        <w:t>premiére</w:t>
      </w:r>
      <w:r>
        <w:rPr>
          <w:spacing w:val="-13"/>
        </w:rPr>
        <w:t> </w:t>
      </w:r>
      <w:r>
        <w:rPr/>
        <w:t>esquisse</w:t>
      </w:r>
      <w:r>
        <w:rPr>
          <w:spacing w:val="-8"/>
        </w:rPr>
        <w:t> </w:t>
      </w:r>
      <w:r>
        <w:rPr/>
        <w:t>a</w:t>
      </w:r>
      <w:r>
        <w:rPr>
          <w:spacing w:val="-16"/>
        </w:rPr>
        <w:t> </w:t>
      </w:r>
      <w:r>
        <w:rPr/>
        <w:t>été</w:t>
      </w:r>
      <w:r>
        <w:rPr>
          <w:spacing w:val="-18"/>
        </w:rPr>
        <w:t> </w:t>
      </w:r>
      <w:r>
        <w:rPr/>
        <w:t>présentée</w:t>
      </w:r>
      <w:r>
        <w:rPr>
          <w:spacing w:val="-9"/>
        </w:rPr>
        <w:t> </w:t>
      </w:r>
      <w:r>
        <w:rPr/>
        <w:t>aux</w:t>
      </w:r>
      <w:r>
        <w:rPr>
          <w:spacing w:val="-20"/>
        </w:rPr>
        <w:t> </w:t>
      </w:r>
      <w:r>
        <w:rPr/>
        <w:t>pompiers</w:t>
      </w:r>
      <w:r>
        <w:rPr>
          <w:spacing w:val="-18"/>
        </w:rPr>
        <w:t> </w:t>
      </w:r>
      <w:r>
        <w:rPr/>
        <w:t>Ie</w:t>
      </w:r>
      <w:r>
        <w:rPr>
          <w:spacing w:val="-17"/>
        </w:rPr>
        <w:t> </w:t>
      </w:r>
      <w:r>
        <w:rPr/>
        <w:t>6</w:t>
      </w:r>
      <w:r>
        <w:rPr>
          <w:spacing w:val="-18"/>
        </w:rPr>
        <w:t> </w:t>
      </w:r>
      <w:r>
        <w:rPr/>
        <w:t>septembre</w:t>
      </w:r>
      <w:r>
        <w:rPr>
          <w:spacing w:val="-9"/>
        </w:rPr>
        <w:t> </w:t>
      </w:r>
      <w:r>
        <w:rPr/>
        <w:t>2022</w:t>
      </w:r>
      <w:r>
        <w:rPr>
          <w:spacing w:val="-15"/>
        </w:rPr>
        <w:t> </w:t>
      </w:r>
      <w:r>
        <w:rPr/>
        <w:t>et</w:t>
      </w:r>
      <w:r>
        <w:rPr>
          <w:spacing w:val="-26"/>
        </w:rPr>
        <w:t> </w:t>
      </w:r>
      <w:r>
        <w:rPr/>
        <w:t>Ie</w:t>
      </w:r>
      <w:r>
        <w:rPr>
          <w:spacing w:val="-20"/>
        </w:rPr>
        <w:t> </w:t>
      </w:r>
      <w:r>
        <w:rPr/>
        <w:t>dossier</w:t>
      </w:r>
      <w:r>
        <w:rPr>
          <w:spacing w:val="-10"/>
        </w:rPr>
        <w:t> </w:t>
      </w:r>
      <w:r>
        <w:rPr/>
        <w:t>d'Avant-Projet- Sommaire (APS) est en cours de</w:t>
      </w:r>
      <w:r>
        <w:rPr>
          <w:spacing w:val="50"/>
        </w:rPr>
        <w:t> </w:t>
      </w:r>
      <w:r>
        <w:rPr/>
        <w:t>finalisation.</w:t>
      </w:r>
    </w:p>
    <w:p>
      <w:pPr>
        <w:pStyle w:val="BodyText"/>
        <w:spacing w:before="1"/>
        <w:rPr>
          <w:sz w:val="21"/>
        </w:rPr>
      </w:pPr>
    </w:p>
    <w:p>
      <w:pPr>
        <w:pStyle w:val="BodyText"/>
        <w:spacing w:line="249" w:lineRule="auto"/>
        <w:ind w:left="267" w:right="375" w:hanging="10"/>
        <w:jc w:val="both"/>
      </w:pPr>
      <w:r>
        <w:rPr/>
        <w:t>Monsieur</w:t>
      </w:r>
      <w:r>
        <w:rPr>
          <w:spacing w:val="-8"/>
        </w:rPr>
        <w:t> </w:t>
      </w:r>
      <w:r>
        <w:rPr/>
        <w:t>Ie</w:t>
      </w:r>
      <w:r>
        <w:rPr>
          <w:spacing w:val="-21"/>
        </w:rPr>
        <w:t> </w:t>
      </w:r>
      <w:r>
        <w:rPr/>
        <w:t>Président</w:t>
      </w:r>
      <w:r>
        <w:rPr>
          <w:spacing w:val="-1"/>
        </w:rPr>
        <w:t> </w:t>
      </w:r>
      <w:r>
        <w:rPr/>
        <w:t>ajoute</w:t>
      </w:r>
      <w:r>
        <w:rPr>
          <w:spacing w:val="-8"/>
        </w:rPr>
        <w:t> </w:t>
      </w:r>
      <w:r>
        <w:rPr/>
        <w:t>qu'il</w:t>
      </w:r>
      <w:r>
        <w:rPr>
          <w:spacing w:val="-19"/>
        </w:rPr>
        <w:t> </w:t>
      </w:r>
      <w:r>
        <w:rPr/>
        <w:t>est</w:t>
      </w:r>
      <w:r>
        <w:rPr>
          <w:spacing w:val="-14"/>
        </w:rPr>
        <w:t> </w:t>
      </w:r>
      <w:r>
        <w:rPr/>
        <w:t>impératif</w:t>
      </w:r>
      <w:r>
        <w:rPr>
          <w:spacing w:val="3"/>
        </w:rPr>
        <w:t> </w:t>
      </w:r>
      <w:r>
        <w:rPr/>
        <w:t>de</w:t>
      </w:r>
      <w:r>
        <w:rPr>
          <w:spacing w:val="-10"/>
        </w:rPr>
        <w:t> </w:t>
      </w:r>
      <w:r>
        <w:rPr/>
        <w:t>débuter</w:t>
      </w:r>
      <w:r>
        <w:rPr>
          <w:spacing w:val="-12"/>
        </w:rPr>
        <w:t> </w:t>
      </w:r>
      <w:r>
        <w:rPr/>
        <w:t>les</w:t>
      </w:r>
      <w:r>
        <w:rPr>
          <w:spacing w:val="-7"/>
        </w:rPr>
        <w:t> </w:t>
      </w:r>
      <w:r>
        <w:rPr/>
        <w:t>travaux</w:t>
      </w:r>
      <w:r>
        <w:rPr>
          <w:spacing w:val="-8"/>
        </w:rPr>
        <w:t> </w:t>
      </w:r>
      <w:r>
        <w:rPr/>
        <w:t>avant</w:t>
      </w:r>
      <w:r>
        <w:rPr>
          <w:spacing w:val="-16"/>
        </w:rPr>
        <w:t> </w:t>
      </w:r>
      <w:r>
        <w:rPr/>
        <w:t>Ie</w:t>
      </w:r>
      <w:r>
        <w:rPr>
          <w:spacing w:val="-18"/>
        </w:rPr>
        <w:t> </w:t>
      </w:r>
      <w:r>
        <w:rPr/>
        <w:t>31</w:t>
      </w:r>
      <w:r>
        <w:rPr>
          <w:spacing w:val="-7"/>
        </w:rPr>
        <w:t> </w:t>
      </w:r>
      <w:r>
        <w:rPr/>
        <w:t>décembre</w:t>
      </w:r>
      <w:r>
        <w:rPr>
          <w:spacing w:val="1"/>
        </w:rPr>
        <w:t> </w:t>
      </w:r>
      <w:r>
        <w:rPr/>
        <w:t>2022</w:t>
      </w:r>
      <w:r>
        <w:rPr>
          <w:spacing w:val="-15"/>
        </w:rPr>
        <w:t> </w:t>
      </w:r>
      <w:r>
        <w:rPr/>
        <w:t>afin de ne pas perdre Ie bénéfice de la subvention DETR de 200 000</w:t>
      </w:r>
      <w:r>
        <w:rPr>
          <w:spacing w:val="-22"/>
        </w:rPr>
        <w:t> </w:t>
      </w:r>
      <w:r>
        <w:rPr/>
        <w:t>G.</w:t>
      </w:r>
    </w:p>
    <w:p>
      <w:pPr>
        <w:pStyle w:val="BodyText"/>
        <w:rPr>
          <w:sz w:val="20"/>
        </w:rPr>
      </w:pPr>
    </w:p>
    <w:p>
      <w:pPr>
        <w:pStyle w:val="BodyText"/>
        <w:spacing w:before="1"/>
        <w:rPr>
          <w:sz w:val="15"/>
        </w:rPr>
      </w:pPr>
      <w:r>
        <w:rPr/>
        <w:pict>
          <v:shape style="position:absolute;margin-left:40.920013pt;margin-top:11.042424pt;width:506.4pt;height:20.2pt;mso-position-horizontal-relative:page;mso-position-vertical-relative:paragraph;z-index:-15714816;mso-wrap-distance-left:0;mso-wrap-distance-right:0" type="#_x0000_t202" filled="false" stroked="true" strokeweight=".72pt" strokecolor="#000000">
            <v:textbox inset="0,0,0,0">
              <w:txbxContent>
                <w:p>
                  <w:pPr>
                    <w:pStyle w:val="BodyText"/>
                    <w:spacing w:before="5"/>
                    <w:ind w:left="725"/>
                  </w:pPr>
                  <w:r>
                    <w:rPr>
                      <w:w w:val="95"/>
                    </w:rPr>
                    <w:t>12. CONVENTION TERRITORIALE GLOBALE (CTG)</w:t>
                  </w:r>
                </w:p>
              </w:txbxContent>
            </v:textbox>
            <v:stroke dashstyle="solid"/>
            <w10:wrap type="topAndBottom"/>
          </v:shape>
        </w:pict>
      </w:r>
    </w:p>
    <w:p>
      <w:pPr>
        <w:pStyle w:val="BodyText"/>
        <w:spacing w:before="2"/>
        <w:rPr>
          <w:sz w:val="8"/>
        </w:rPr>
      </w:pPr>
    </w:p>
    <w:p>
      <w:pPr>
        <w:pStyle w:val="Heading1"/>
        <w:spacing w:before="93"/>
        <w:ind w:left="265"/>
      </w:pPr>
      <w:r>
        <w:rPr/>
        <w:t>En 2022, Ie comité de suivi technique s'est réuni â trois reprises en mars, juin et septembre.</w:t>
      </w:r>
    </w:p>
    <w:p>
      <w:pPr>
        <w:pStyle w:val="BodyText"/>
        <w:spacing w:line="252" w:lineRule="auto" w:before="170"/>
        <w:ind w:left="267" w:right="268" w:hanging="4"/>
        <w:jc w:val="both"/>
      </w:pPr>
      <w:r>
        <w:rPr/>
        <w:t>Les réflexions concernent, â ce stade, principalement I’orientation </w:t>
      </w:r>
      <w:r>
        <w:rPr>
          <w:w w:val="65"/>
        </w:rPr>
        <w:t>T </w:t>
      </w:r>
      <w:r>
        <w:rPr/>
        <w:t>« enfance </w:t>
      </w:r>
      <w:r>
        <w:rPr>
          <w:w w:val="65"/>
        </w:rPr>
        <w:t>— </w:t>
      </w:r>
      <w:r>
        <w:rPr/>
        <w:t>jeunesse ». Diverses actions sont o I'étude pour augmenter Ie nombre de places pour I’accueil du jeune enfant sur Ie territoire</w:t>
      </w:r>
      <w:r>
        <w:rPr>
          <w:spacing w:val="-1"/>
        </w:rPr>
        <w:t> </w:t>
      </w:r>
      <w:r>
        <w:rPr/>
        <w:t>(dont</w:t>
      </w:r>
      <w:r>
        <w:rPr>
          <w:spacing w:val="-14"/>
        </w:rPr>
        <w:t> </w:t>
      </w:r>
      <w:r>
        <w:rPr/>
        <w:t>un</w:t>
      </w:r>
      <w:r>
        <w:rPr>
          <w:spacing w:val="-17"/>
        </w:rPr>
        <w:t> </w:t>
      </w:r>
      <w:r>
        <w:rPr/>
        <w:t>projet</w:t>
      </w:r>
      <w:r>
        <w:rPr>
          <w:spacing w:val="-15"/>
        </w:rPr>
        <w:t> </w:t>
      </w:r>
      <w:r>
        <w:rPr/>
        <w:t>privé</w:t>
      </w:r>
      <w:r>
        <w:rPr>
          <w:spacing w:val="-11"/>
        </w:rPr>
        <w:t> </w:t>
      </w:r>
      <w:r>
        <w:rPr/>
        <w:t>de</w:t>
      </w:r>
      <w:r>
        <w:rPr>
          <w:spacing w:val="-21"/>
        </w:rPr>
        <w:t> </w:t>
      </w:r>
      <w:r>
        <w:rPr/>
        <w:t>micro-créche),</w:t>
      </w:r>
      <w:r>
        <w:rPr>
          <w:spacing w:val="-31"/>
        </w:rPr>
        <w:t> </w:t>
      </w:r>
      <w:r>
        <w:rPr/>
        <w:t>assurer</w:t>
      </w:r>
      <w:r>
        <w:rPr>
          <w:spacing w:val="-16"/>
        </w:rPr>
        <w:t> </w:t>
      </w:r>
      <w:r>
        <w:rPr/>
        <w:t>la</w:t>
      </w:r>
      <w:r>
        <w:rPr>
          <w:spacing w:val="-18"/>
        </w:rPr>
        <w:t> </w:t>
      </w:r>
      <w:r>
        <w:rPr/>
        <w:t>promotion</w:t>
      </w:r>
      <w:r>
        <w:rPr>
          <w:spacing w:val="-1"/>
        </w:rPr>
        <w:t> </w:t>
      </w:r>
      <w:r>
        <w:rPr/>
        <w:t>du</w:t>
      </w:r>
      <w:r>
        <w:rPr>
          <w:spacing w:val="-18"/>
        </w:rPr>
        <w:t> </w:t>
      </w:r>
      <w:r>
        <w:rPr/>
        <w:t>métier</w:t>
      </w:r>
      <w:r>
        <w:rPr>
          <w:spacing w:val="-11"/>
        </w:rPr>
        <w:t> </w:t>
      </w:r>
      <w:r>
        <w:rPr/>
        <w:t>d'assistante</w:t>
      </w:r>
      <w:r>
        <w:rPr>
          <w:spacing w:val="-3"/>
        </w:rPr>
        <w:t> </w:t>
      </w:r>
      <w:r>
        <w:rPr/>
        <w:t>maternelle, améliorer les conditions d'accueil en centre de loisirs (rénovation de locaux),</w:t>
      </w:r>
      <w:r>
        <w:rPr>
          <w:spacing w:val="51"/>
        </w:rPr>
        <w:t> </w:t>
      </w:r>
      <w:r>
        <w:rPr/>
        <w:t>etc..</w:t>
      </w:r>
    </w:p>
    <w:p>
      <w:pPr>
        <w:pStyle w:val="BodyText"/>
        <w:spacing w:line="254" w:lineRule="auto" w:before="161"/>
        <w:ind w:left="268" w:right="272" w:hanging="1"/>
        <w:jc w:val="both"/>
      </w:pPr>
      <w:r>
        <w:rPr/>
        <w:t>Un</w:t>
      </w:r>
      <w:r>
        <w:rPr>
          <w:spacing w:val="-15"/>
        </w:rPr>
        <w:t> </w:t>
      </w:r>
      <w:r>
        <w:rPr/>
        <w:t>comité</w:t>
      </w:r>
      <w:r>
        <w:rPr>
          <w:spacing w:val="-9"/>
        </w:rPr>
        <w:t> </w:t>
      </w:r>
      <w:r>
        <w:rPr/>
        <w:t>de</w:t>
      </w:r>
      <w:r>
        <w:rPr>
          <w:spacing w:val="-23"/>
        </w:rPr>
        <w:t> </w:t>
      </w:r>
      <w:r>
        <w:rPr/>
        <w:t>pilotage</w:t>
      </w:r>
      <w:r>
        <w:rPr>
          <w:spacing w:val="-14"/>
        </w:rPr>
        <w:t> </w:t>
      </w:r>
      <w:r>
        <w:rPr/>
        <w:t>se</w:t>
      </w:r>
      <w:r>
        <w:rPr>
          <w:spacing w:val="-16"/>
        </w:rPr>
        <w:t> </w:t>
      </w:r>
      <w:r>
        <w:rPr/>
        <w:t>tiendra</w:t>
      </w:r>
      <w:r>
        <w:rPr>
          <w:spacing w:val="-20"/>
        </w:rPr>
        <w:t> </w:t>
      </w:r>
      <w:r>
        <w:rPr/>
        <w:t>Ie</w:t>
      </w:r>
      <w:r>
        <w:rPr>
          <w:spacing w:val="-26"/>
        </w:rPr>
        <w:t> </w:t>
      </w:r>
      <w:r>
        <w:rPr/>
        <w:t>30</w:t>
      </w:r>
      <w:r>
        <w:rPr>
          <w:spacing w:val="-22"/>
        </w:rPr>
        <w:t> </w:t>
      </w:r>
      <w:r>
        <w:rPr/>
        <w:t>novembre</w:t>
      </w:r>
      <w:r>
        <w:rPr>
          <w:spacing w:val="-12"/>
        </w:rPr>
        <w:t> </w:t>
      </w:r>
      <w:r>
        <w:rPr/>
        <w:t>2022</w:t>
      </w:r>
      <w:r>
        <w:rPr>
          <w:spacing w:val="-24"/>
        </w:rPr>
        <w:t> </w:t>
      </w:r>
      <w:r>
        <w:rPr/>
        <w:t>pour</w:t>
      </w:r>
      <w:r>
        <w:rPr>
          <w:spacing w:val="-19"/>
        </w:rPr>
        <w:t> </w:t>
      </w:r>
      <w:r>
        <w:rPr/>
        <w:t>dresser</w:t>
      </w:r>
      <w:r>
        <w:rPr>
          <w:spacing w:val="-17"/>
        </w:rPr>
        <w:t> </w:t>
      </w:r>
      <w:r>
        <w:rPr/>
        <w:t>un</w:t>
      </w:r>
      <w:r>
        <w:rPr>
          <w:spacing w:val="-26"/>
        </w:rPr>
        <w:t> </w:t>
      </w:r>
      <w:r>
        <w:rPr/>
        <w:t>bilan</w:t>
      </w:r>
      <w:r>
        <w:rPr>
          <w:spacing w:val="-19"/>
        </w:rPr>
        <w:t> </w:t>
      </w:r>
      <w:r>
        <w:rPr/>
        <w:t>de</w:t>
      </w:r>
      <w:r>
        <w:rPr>
          <w:spacing w:val="-22"/>
        </w:rPr>
        <w:t> </w:t>
      </w:r>
      <w:r>
        <w:rPr/>
        <w:t>la</w:t>
      </w:r>
      <w:r>
        <w:rPr>
          <w:spacing w:val="-22"/>
        </w:rPr>
        <w:t> </w:t>
      </w:r>
      <w:r>
        <w:rPr/>
        <w:t>CTG</w:t>
      </w:r>
      <w:r>
        <w:rPr>
          <w:spacing w:val="-24"/>
        </w:rPr>
        <w:t> </w:t>
      </w:r>
      <w:r>
        <w:rPr/>
        <w:t>une</w:t>
      </w:r>
      <w:r>
        <w:rPr>
          <w:spacing w:val="-20"/>
        </w:rPr>
        <w:t> </w:t>
      </w:r>
      <w:r>
        <w:rPr/>
        <w:t>année</w:t>
      </w:r>
      <w:r>
        <w:rPr>
          <w:spacing w:val="-14"/>
        </w:rPr>
        <w:t> </w:t>
      </w:r>
      <w:r>
        <w:rPr/>
        <w:t>aprés sa</w:t>
      </w:r>
      <w:r>
        <w:rPr>
          <w:spacing w:val="-1"/>
        </w:rPr>
        <w:t> </w:t>
      </w:r>
      <w:r>
        <w:rPr/>
        <w:t>signature.</w:t>
      </w:r>
    </w:p>
    <w:p>
      <w:pPr>
        <w:pStyle w:val="BodyText"/>
        <w:rPr>
          <w:sz w:val="20"/>
        </w:rPr>
      </w:pPr>
    </w:p>
    <w:p>
      <w:pPr>
        <w:pStyle w:val="BodyText"/>
        <w:spacing w:before="3"/>
        <w:rPr>
          <w:sz w:val="14"/>
        </w:rPr>
      </w:pPr>
      <w:r>
        <w:rPr/>
        <w:pict>
          <v:shape style="position:absolute;margin-left:40.920013pt;margin-top:10.572228pt;width:506.4pt;height:20.2pt;mso-position-horizontal-relative:page;mso-position-vertical-relative:paragraph;z-index:-15714304;mso-wrap-distance-left:0;mso-wrap-distance-right:0" type="#_x0000_t202" filled="false" stroked="true" strokeweight=".72pt" strokecolor="#000000">
            <v:textbox inset="0,0,0,0">
              <w:txbxContent>
                <w:p>
                  <w:pPr>
                    <w:spacing w:before="33"/>
                    <w:ind w:left="728" w:right="0" w:firstLine="0"/>
                    <w:jc w:val="left"/>
                    <w:rPr>
                      <w:sz w:val="19"/>
                    </w:rPr>
                  </w:pPr>
                  <w:r>
                    <w:rPr>
                      <w:sz w:val="19"/>
                    </w:rPr>
                    <w:t>13. P STITES VILLES DE DEMAIN (PVD)</w:t>
                  </w:r>
                </w:p>
              </w:txbxContent>
            </v:textbox>
            <v:stroke dashstyle="solid"/>
            <w10:wrap type="topAndBottom"/>
          </v:shape>
        </w:pict>
      </w:r>
    </w:p>
    <w:p>
      <w:pPr>
        <w:pStyle w:val="BodyText"/>
        <w:spacing w:before="2"/>
        <w:rPr>
          <w:sz w:val="10"/>
        </w:rPr>
      </w:pPr>
    </w:p>
    <w:p>
      <w:pPr>
        <w:pStyle w:val="BodyText"/>
        <w:spacing w:line="252" w:lineRule="auto" w:before="93"/>
        <w:ind w:left="266" w:right="277" w:hanging="4"/>
        <w:jc w:val="both"/>
      </w:pPr>
      <w:r>
        <w:rPr/>
        <w:t>Philippe</w:t>
      </w:r>
      <w:r>
        <w:rPr>
          <w:spacing w:val="-21"/>
        </w:rPr>
        <w:t> </w:t>
      </w:r>
      <w:r>
        <w:rPr/>
        <w:t>GONZALEZ</w:t>
      </w:r>
      <w:r>
        <w:rPr>
          <w:spacing w:val="-16"/>
        </w:rPr>
        <w:t> </w:t>
      </w:r>
      <w:r>
        <w:rPr/>
        <w:t>précise</w:t>
      </w:r>
      <w:r>
        <w:rPr>
          <w:spacing w:val="-20"/>
        </w:rPr>
        <w:t> </w:t>
      </w:r>
      <w:r>
        <w:rPr/>
        <w:t>que</w:t>
      </w:r>
      <w:r>
        <w:rPr>
          <w:spacing w:val="-36"/>
        </w:rPr>
        <w:t> </w:t>
      </w:r>
      <w:r>
        <w:rPr/>
        <w:t>Ie</w:t>
      </w:r>
      <w:r>
        <w:rPr>
          <w:spacing w:val="-27"/>
        </w:rPr>
        <w:t> </w:t>
      </w:r>
      <w:r>
        <w:rPr/>
        <w:t>diagnostic</w:t>
      </w:r>
      <w:r>
        <w:rPr>
          <w:spacing w:val="-13"/>
        </w:rPr>
        <w:t> </w:t>
      </w:r>
      <w:r>
        <w:rPr/>
        <w:t>territorial</w:t>
      </w:r>
      <w:r>
        <w:rPr>
          <w:spacing w:val="-20"/>
        </w:rPr>
        <w:t> </w:t>
      </w:r>
      <w:r>
        <w:rPr/>
        <w:t>est</w:t>
      </w:r>
      <w:r>
        <w:rPr>
          <w:spacing w:val="-25"/>
        </w:rPr>
        <w:t> </w:t>
      </w:r>
      <w:r>
        <w:rPr/>
        <w:t>en</w:t>
      </w:r>
      <w:r>
        <w:rPr>
          <w:spacing w:val="-29"/>
        </w:rPr>
        <w:t> </w:t>
      </w:r>
      <w:r>
        <w:rPr/>
        <w:t>cours</w:t>
      </w:r>
      <w:r>
        <w:rPr>
          <w:spacing w:val="-22"/>
        </w:rPr>
        <w:t> </w:t>
      </w:r>
      <w:r>
        <w:rPr/>
        <w:t>de</w:t>
      </w:r>
      <w:r>
        <w:rPr>
          <w:spacing w:val="-31"/>
        </w:rPr>
        <w:t> </w:t>
      </w:r>
      <w:r>
        <w:rPr/>
        <w:t>rédaction.</w:t>
      </w:r>
      <w:r>
        <w:rPr>
          <w:spacing w:val="-25"/>
        </w:rPr>
        <w:t> </w:t>
      </w:r>
      <w:r>
        <w:rPr/>
        <w:t>Une</w:t>
      </w:r>
      <w:r>
        <w:rPr>
          <w:spacing w:val="-28"/>
        </w:rPr>
        <w:t> </w:t>
      </w:r>
      <w:r>
        <w:rPr/>
        <w:t>réunion</w:t>
      </w:r>
      <w:r>
        <w:rPr>
          <w:spacing w:val="-26"/>
        </w:rPr>
        <w:t> </w:t>
      </w:r>
      <w:r>
        <w:rPr/>
        <w:t>publique commune o Lubersac et Pompadour est programmée Ie 16 novembre 2022 pour enrichir les constats et dégager des enjeux</w:t>
      </w:r>
      <w:r>
        <w:rPr>
          <w:spacing w:val="20"/>
        </w:rPr>
        <w:t> </w:t>
      </w:r>
      <w:r>
        <w:rPr/>
        <w:t>prioritaires.</w:t>
      </w:r>
    </w:p>
    <w:p>
      <w:pPr>
        <w:pStyle w:val="BodyText"/>
        <w:spacing w:line="252" w:lineRule="auto" w:before="159"/>
        <w:ind w:left="265" w:right="271" w:firstLine="2"/>
        <w:jc w:val="both"/>
      </w:pPr>
      <w:r>
        <w:rPr/>
        <w:t>Philippe</w:t>
      </w:r>
      <w:r>
        <w:rPr>
          <w:spacing w:val="-5"/>
        </w:rPr>
        <w:t> </w:t>
      </w:r>
      <w:r>
        <w:rPr/>
        <w:t>GONZALEZ</w:t>
      </w:r>
      <w:r>
        <w:rPr>
          <w:spacing w:val="8"/>
        </w:rPr>
        <w:t> </w:t>
      </w:r>
      <w:r>
        <w:rPr/>
        <w:t>évoque</w:t>
      </w:r>
      <w:r>
        <w:rPr>
          <w:spacing w:val="-7"/>
        </w:rPr>
        <w:t> </w:t>
      </w:r>
      <w:r>
        <w:rPr/>
        <w:t>par</w:t>
      </w:r>
      <w:r>
        <w:rPr>
          <w:spacing w:val="-13"/>
        </w:rPr>
        <w:t> </w:t>
      </w:r>
      <w:r>
        <w:rPr/>
        <w:t>ailleurs</w:t>
      </w:r>
      <w:r>
        <w:rPr>
          <w:spacing w:val="-11"/>
        </w:rPr>
        <w:t> </w:t>
      </w:r>
      <w:r>
        <w:rPr/>
        <w:t>Ie</w:t>
      </w:r>
      <w:r>
        <w:rPr>
          <w:spacing w:val="-10"/>
        </w:rPr>
        <w:t> </w:t>
      </w:r>
      <w:r>
        <w:rPr/>
        <w:t>fait</w:t>
      </w:r>
      <w:r>
        <w:rPr>
          <w:spacing w:val="-8"/>
        </w:rPr>
        <w:t> </w:t>
      </w:r>
      <w:r>
        <w:rPr/>
        <w:t>que</w:t>
      </w:r>
      <w:r>
        <w:rPr>
          <w:spacing w:val="-14"/>
        </w:rPr>
        <w:t> </w:t>
      </w:r>
      <w:r>
        <w:rPr/>
        <w:t>les</w:t>
      </w:r>
      <w:r>
        <w:rPr>
          <w:spacing w:val="-6"/>
        </w:rPr>
        <w:t> </w:t>
      </w:r>
      <w:r>
        <w:rPr/>
        <w:t>financements</w:t>
      </w:r>
      <w:r>
        <w:rPr>
          <w:spacing w:val="6"/>
        </w:rPr>
        <w:t> </w:t>
      </w:r>
      <w:r>
        <w:rPr/>
        <w:t>ne</w:t>
      </w:r>
      <w:r>
        <w:rPr>
          <w:spacing w:val="-14"/>
        </w:rPr>
        <w:t> </w:t>
      </w:r>
      <w:r>
        <w:rPr/>
        <w:t>sont</w:t>
      </w:r>
      <w:r>
        <w:rPr>
          <w:spacing w:val="-11"/>
        </w:rPr>
        <w:t> </w:t>
      </w:r>
      <w:r>
        <w:rPr/>
        <w:t>pas</w:t>
      </w:r>
      <w:r>
        <w:rPr>
          <w:spacing w:val="-8"/>
        </w:rPr>
        <w:t> </w:t>
      </w:r>
      <w:r>
        <w:rPr/>
        <w:t>extensibles</w:t>
      </w:r>
      <w:r>
        <w:rPr>
          <w:spacing w:val="4"/>
        </w:rPr>
        <w:t> </w:t>
      </w:r>
      <w:r>
        <w:rPr/>
        <w:t>et</w:t>
      </w:r>
      <w:r>
        <w:rPr>
          <w:spacing w:val="-9"/>
        </w:rPr>
        <w:t> </w:t>
      </w:r>
      <w:r>
        <w:rPr/>
        <w:t>que</w:t>
      </w:r>
      <w:r>
        <w:rPr>
          <w:spacing w:val="-14"/>
        </w:rPr>
        <w:t> </w:t>
      </w:r>
      <w:r>
        <w:rPr/>
        <w:t>la programmation</w:t>
      </w:r>
      <w:r>
        <w:rPr>
          <w:spacing w:val="-8"/>
        </w:rPr>
        <w:t> </w:t>
      </w:r>
      <w:r>
        <w:rPr/>
        <w:t>des</w:t>
      </w:r>
      <w:r>
        <w:rPr>
          <w:spacing w:val="-17"/>
        </w:rPr>
        <w:t> </w:t>
      </w:r>
      <w:r>
        <w:rPr/>
        <w:t>futures</w:t>
      </w:r>
      <w:r>
        <w:rPr>
          <w:spacing w:val="-21"/>
        </w:rPr>
        <w:t> </w:t>
      </w:r>
      <w:r>
        <w:rPr/>
        <w:t>DETR</w:t>
      </w:r>
      <w:r>
        <w:rPr>
          <w:spacing w:val="-9"/>
        </w:rPr>
        <w:t> </w:t>
      </w:r>
      <w:r>
        <w:rPr/>
        <w:t>de</w:t>
      </w:r>
      <w:r>
        <w:rPr>
          <w:spacing w:val="-27"/>
        </w:rPr>
        <w:t> </w:t>
      </w:r>
      <w:r>
        <w:rPr/>
        <w:t>I'Etat</w:t>
      </w:r>
      <w:r>
        <w:rPr>
          <w:spacing w:val="-22"/>
        </w:rPr>
        <w:t> </w:t>
      </w:r>
      <w:r>
        <w:rPr/>
        <w:t>sera</w:t>
      </w:r>
      <w:r>
        <w:rPr>
          <w:spacing w:val="-14"/>
        </w:rPr>
        <w:t> </w:t>
      </w:r>
      <w:r>
        <w:rPr/>
        <w:t>fléchée</w:t>
      </w:r>
      <w:r>
        <w:rPr>
          <w:spacing w:val="-16"/>
        </w:rPr>
        <w:t> </w:t>
      </w:r>
      <w:r>
        <w:rPr/>
        <w:t>prioritairement</w:t>
      </w:r>
      <w:r>
        <w:rPr>
          <w:spacing w:val="-22"/>
        </w:rPr>
        <w:t> </w:t>
      </w:r>
      <w:r>
        <w:rPr/>
        <w:t>sur</w:t>
      </w:r>
      <w:r>
        <w:rPr>
          <w:spacing w:val="-24"/>
        </w:rPr>
        <w:t> </w:t>
      </w:r>
      <w:r>
        <w:rPr/>
        <w:t>les</w:t>
      </w:r>
      <w:r>
        <w:rPr>
          <w:spacing w:val="-24"/>
        </w:rPr>
        <w:t> </w:t>
      </w:r>
      <w:r>
        <w:rPr/>
        <w:t>projets</w:t>
      </w:r>
      <w:r>
        <w:rPr>
          <w:spacing w:val="-17"/>
        </w:rPr>
        <w:t> </w:t>
      </w:r>
      <w:r>
        <w:rPr/>
        <w:t>PVD</w:t>
      </w:r>
      <w:r>
        <w:rPr>
          <w:spacing w:val="-19"/>
        </w:rPr>
        <w:t> </w:t>
      </w:r>
      <w:r>
        <w:rPr/>
        <w:t>au</w:t>
      </w:r>
      <w:r>
        <w:rPr>
          <w:spacing w:val="-23"/>
        </w:rPr>
        <w:t> </w:t>
      </w:r>
      <w:r>
        <w:rPr/>
        <w:t>détriment des autres collectivités non</w:t>
      </w:r>
      <w:r>
        <w:rPr>
          <w:spacing w:val="21"/>
        </w:rPr>
        <w:t> </w:t>
      </w:r>
      <w:r>
        <w:rPr/>
        <w:t>PVD.</w:t>
      </w:r>
    </w:p>
    <w:p>
      <w:pPr>
        <w:spacing w:after="0" w:line="252" w:lineRule="auto"/>
        <w:jc w:val="both"/>
        <w:sectPr>
          <w:pgSz w:w="11910" w:h="16840"/>
          <w:pgMar w:header="0" w:footer="863" w:top="820" w:bottom="1100" w:left="680" w:right="800"/>
        </w:sectPr>
      </w:pPr>
    </w:p>
    <w:p>
      <w:pPr>
        <w:pStyle w:val="BodyText"/>
        <w:ind w:left="145"/>
        <w:rPr>
          <w:sz w:val="20"/>
        </w:rPr>
      </w:pPr>
      <w:r>
        <w:rPr>
          <w:sz w:val="20"/>
        </w:rPr>
        <w:pict>
          <v:group style="width:506.65pt;height:20.65pt;mso-position-horizontal-relative:char;mso-position-vertical-relative:line" coordorigin="0,0" coordsize="10133,413">
            <v:shape style="position:absolute;left:0;top:0;width:10133;height:413" type="#_x0000_t75" stroked="false">
              <v:imagedata r:id="rId28" o:title=""/>
            </v:shape>
            <v:shape style="position:absolute;left:0;top:0;width:10133;height:413" type="#_x0000_t202" filled="false" stroked="false">
              <v:textbox inset="0,0,0,0">
                <w:txbxContent>
                  <w:p>
                    <w:pPr>
                      <w:spacing w:before="43"/>
                      <w:ind w:left="736" w:right="0" w:firstLine="0"/>
                      <w:jc w:val="left"/>
                      <w:rPr>
                        <w:sz w:val="20"/>
                      </w:rPr>
                    </w:pPr>
                    <w:r>
                      <w:rPr>
                        <w:sz w:val="20"/>
                      </w:rPr>
                      <w:t>14. LIGUE CONTRE LE CANCER</w:t>
                    </w:r>
                  </w:p>
                </w:txbxContent>
              </v:textbox>
              <w10:wrap type="none"/>
            </v:shape>
          </v:group>
        </w:pict>
      </w:r>
      <w:r>
        <w:rPr>
          <w:sz w:val="20"/>
        </w:rPr>
      </w:r>
    </w:p>
    <w:p>
      <w:pPr>
        <w:pStyle w:val="BodyText"/>
        <w:spacing w:before="10"/>
        <w:rPr>
          <w:sz w:val="12"/>
        </w:rPr>
      </w:pPr>
    </w:p>
    <w:p>
      <w:pPr>
        <w:spacing w:line="261" w:lineRule="auto" w:before="94"/>
        <w:ind w:left="265" w:right="266" w:firstLine="8"/>
        <w:jc w:val="both"/>
        <w:rPr>
          <w:sz w:val="21"/>
        </w:rPr>
      </w:pPr>
      <w:r>
        <w:rPr>
          <w:w w:val="105"/>
          <w:sz w:val="21"/>
        </w:rPr>
        <w:t>Pascale</w:t>
      </w:r>
      <w:r>
        <w:rPr>
          <w:spacing w:val="-25"/>
          <w:w w:val="105"/>
          <w:sz w:val="21"/>
        </w:rPr>
        <w:t> </w:t>
      </w:r>
      <w:r>
        <w:rPr>
          <w:w w:val="105"/>
          <w:sz w:val="21"/>
        </w:rPr>
        <w:t>AUDRERIE</w:t>
      </w:r>
      <w:r>
        <w:rPr>
          <w:spacing w:val="-27"/>
          <w:w w:val="105"/>
          <w:sz w:val="21"/>
        </w:rPr>
        <w:t> </w:t>
      </w:r>
      <w:r>
        <w:rPr>
          <w:w w:val="105"/>
          <w:sz w:val="21"/>
        </w:rPr>
        <w:t>décrit</w:t>
      </w:r>
      <w:r>
        <w:rPr>
          <w:spacing w:val="-30"/>
          <w:w w:val="105"/>
          <w:sz w:val="21"/>
        </w:rPr>
        <w:t> </w:t>
      </w:r>
      <w:r>
        <w:rPr>
          <w:w w:val="105"/>
          <w:sz w:val="21"/>
        </w:rPr>
        <w:t>les</w:t>
      </w:r>
      <w:r>
        <w:rPr>
          <w:spacing w:val="-30"/>
          <w:w w:val="105"/>
          <w:sz w:val="21"/>
        </w:rPr>
        <w:t> </w:t>
      </w:r>
      <w:r>
        <w:rPr>
          <w:w w:val="105"/>
          <w:sz w:val="21"/>
        </w:rPr>
        <w:t>diverses</w:t>
      </w:r>
      <w:r>
        <w:rPr>
          <w:spacing w:val="-23"/>
          <w:w w:val="105"/>
          <w:sz w:val="21"/>
        </w:rPr>
        <w:t> </w:t>
      </w:r>
      <w:r>
        <w:rPr>
          <w:w w:val="105"/>
          <w:sz w:val="21"/>
        </w:rPr>
        <w:t>actions</w:t>
      </w:r>
      <w:r>
        <w:rPr>
          <w:spacing w:val="-29"/>
          <w:w w:val="105"/>
          <w:sz w:val="21"/>
        </w:rPr>
        <w:t> </w:t>
      </w:r>
      <w:r>
        <w:rPr>
          <w:w w:val="105"/>
          <w:sz w:val="21"/>
        </w:rPr>
        <w:t>menées</w:t>
      </w:r>
      <w:r>
        <w:rPr>
          <w:spacing w:val="-30"/>
          <w:w w:val="105"/>
          <w:sz w:val="21"/>
        </w:rPr>
        <w:t> </w:t>
      </w:r>
      <w:r>
        <w:rPr>
          <w:w w:val="105"/>
          <w:sz w:val="21"/>
        </w:rPr>
        <w:t>sur</w:t>
      </w:r>
      <w:r>
        <w:rPr>
          <w:spacing w:val="-36"/>
          <w:w w:val="105"/>
          <w:sz w:val="21"/>
        </w:rPr>
        <w:t> </w:t>
      </w:r>
      <w:r>
        <w:rPr>
          <w:w w:val="105"/>
          <w:sz w:val="21"/>
        </w:rPr>
        <w:t>Ie</w:t>
      </w:r>
      <w:r>
        <w:rPr>
          <w:spacing w:val="-30"/>
          <w:w w:val="105"/>
          <w:sz w:val="21"/>
        </w:rPr>
        <w:t> </w:t>
      </w:r>
      <w:r>
        <w:rPr>
          <w:w w:val="105"/>
          <w:sz w:val="21"/>
        </w:rPr>
        <w:t>territoire</w:t>
      </w:r>
      <w:r>
        <w:rPr>
          <w:spacing w:val="-28"/>
          <w:w w:val="105"/>
          <w:sz w:val="21"/>
        </w:rPr>
        <w:t> </w:t>
      </w:r>
      <w:r>
        <w:rPr>
          <w:w w:val="105"/>
          <w:sz w:val="21"/>
        </w:rPr>
        <w:t>pour</w:t>
      </w:r>
      <w:r>
        <w:rPr>
          <w:spacing w:val="-33"/>
          <w:w w:val="105"/>
          <w:sz w:val="21"/>
        </w:rPr>
        <w:t> </w:t>
      </w:r>
      <w:r>
        <w:rPr>
          <w:w w:val="105"/>
          <w:sz w:val="21"/>
        </w:rPr>
        <w:t>la</w:t>
      </w:r>
      <w:r>
        <w:rPr>
          <w:spacing w:val="-29"/>
          <w:w w:val="105"/>
          <w:sz w:val="21"/>
        </w:rPr>
        <w:t> </w:t>
      </w:r>
      <w:r>
        <w:rPr>
          <w:w w:val="105"/>
          <w:sz w:val="21"/>
        </w:rPr>
        <w:t>prévention</w:t>
      </w:r>
      <w:r>
        <w:rPr>
          <w:spacing w:val="-27"/>
          <w:w w:val="105"/>
          <w:sz w:val="21"/>
        </w:rPr>
        <w:t> </w:t>
      </w:r>
      <w:r>
        <w:rPr>
          <w:w w:val="105"/>
          <w:sz w:val="21"/>
        </w:rPr>
        <w:t>du</w:t>
      </w:r>
      <w:r>
        <w:rPr>
          <w:spacing w:val="-34"/>
          <w:w w:val="105"/>
          <w:sz w:val="21"/>
        </w:rPr>
        <w:t> </w:t>
      </w:r>
      <w:r>
        <w:rPr>
          <w:w w:val="105"/>
          <w:sz w:val="21"/>
        </w:rPr>
        <w:t>cancer</w:t>
      </w:r>
      <w:r>
        <w:rPr>
          <w:spacing w:val="-27"/>
          <w:w w:val="105"/>
          <w:sz w:val="21"/>
        </w:rPr>
        <w:t> </w:t>
      </w:r>
      <w:r>
        <w:rPr>
          <w:w w:val="105"/>
          <w:sz w:val="21"/>
        </w:rPr>
        <w:t>dons Ie cadre du partenariat avec la Ligue contre Ie cancer de la</w:t>
      </w:r>
      <w:r>
        <w:rPr>
          <w:spacing w:val="39"/>
          <w:w w:val="105"/>
          <w:sz w:val="21"/>
        </w:rPr>
        <w:t> </w:t>
      </w:r>
      <w:r>
        <w:rPr>
          <w:w w:val="105"/>
          <w:sz w:val="21"/>
        </w:rPr>
        <w:t>Corréze.</w:t>
      </w:r>
    </w:p>
    <w:p>
      <w:pPr>
        <w:spacing w:line="242" w:lineRule="auto" w:before="165"/>
        <w:ind w:left="270" w:right="255" w:firstLine="3"/>
        <w:jc w:val="both"/>
        <w:rPr>
          <w:sz w:val="21"/>
        </w:rPr>
      </w:pPr>
      <w:r>
        <w:rPr>
          <w:sz w:val="21"/>
        </w:rPr>
        <w:t>Parmi celles-ci, I’aménagement d'espaces ombragés dans les  deux  piscines  avec  une sensibilisation sur les méfaits du solei!, la formation â I'Education pour la santé des animateurs des centres de loisirs, </w:t>
      </w:r>
      <w:r>
        <w:rPr>
          <w:sz w:val="22"/>
        </w:rPr>
        <w:t>l’accueil de soins de support au bénéfice des patients au centre cultural (Interventions programmées </w:t>
      </w:r>
      <w:r>
        <w:rPr>
          <w:sz w:val="21"/>
        </w:rPr>
        <w:t>d'une socio-esthéticienne, d'une sophrologue, d'une diététicienne et d'une  infirmiére  formée  â I'hypnose), la mise en place d'espaces sons tabac. Enfin, une randonnée suivie d’événements festifs  a été organisée Ie 8 octobre 2022 â Lubersac par I’association des artisans et des commerqants  au profit de la recherche sur Ie cancer du</w:t>
      </w:r>
      <w:r>
        <w:rPr>
          <w:spacing w:val="21"/>
          <w:sz w:val="21"/>
        </w:rPr>
        <w:t> </w:t>
      </w:r>
      <w:r>
        <w:rPr>
          <w:sz w:val="21"/>
        </w:rPr>
        <w:t>sein.</w:t>
      </w:r>
    </w:p>
    <w:p>
      <w:pPr>
        <w:pStyle w:val="BodyText"/>
        <w:rPr>
          <w:sz w:val="20"/>
        </w:rPr>
      </w:pPr>
    </w:p>
    <w:p>
      <w:pPr>
        <w:pStyle w:val="BodyText"/>
        <w:spacing w:before="7"/>
        <w:rPr>
          <w:sz w:val="21"/>
        </w:rPr>
      </w:pPr>
      <w:r>
        <w:rPr/>
        <w:pict>
          <v:shape style="position:absolute;margin-left:41.160011pt;margin-top:14.801399pt;width:506.4pt;height:20.2pt;mso-position-horizontal-relative:page;mso-position-vertical-relative:paragraph;z-index:-15712768;mso-wrap-distance-left:0;mso-wrap-distance-right:0" type="#_x0000_t202" filled="false" stroked="true" strokeweight=".72pt" strokecolor="#000000">
            <v:textbox inset="0,0,0,0">
              <w:txbxContent>
                <w:p>
                  <w:pPr>
                    <w:spacing w:before="33"/>
                    <w:ind w:left="733" w:right="0" w:firstLine="0"/>
                    <w:jc w:val="left"/>
                    <w:rPr>
                      <w:sz w:val="19"/>
                    </w:rPr>
                  </w:pPr>
                  <w:r>
                    <w:rPr>
                      <w:sz w:val="19"/>
                    </w:rPr>
                    <w:t>15. DESIGNATION DES MEMBRES DU COMITE UNIQUE DE CONCERTATION VEZERE-AUVEZERE</w:t>
                  </w:r>
                </w:p>
              </w:txbxContent>
            </v:textbox>
            <v:stroke dashstyle="solid"/>
            <w10:wrap type="topAndBottom"/>
          </v:shape>
        </w:pict>
      </w:r>
    </w:p>
    <w:p>
      <w:pPr>
        <w:pStyle w:val="BodyText"/>
        <w:rPr>
          <w:sz w:val="11"/>
        </w:rPr>
      </w:pPr>
    </w:p>
    <w:p>
      <w:pPr>
        <w:spacing w:line="256" w:lineRule="auto" w:before="93"/>
        <w:ind w:left="273" w:right="262" w:firstLine="0"/>
        <w:jc w:val="both"/>
        <w:rPr>
          <w:sz w:val="22"/>
        </w:rPr>
      </w:pPr>
      <w:r>
        <w:rPr>
          <w:sz w:val="21"/>
        </w:rPr>
        <w:t>Monsieur</w:t>
      </w:r>
      <w:r>
        <w:rPr>
          <w:spacing w:val="-15"/>
          <w:sz w:val="21"/>
        </w:rPr>
        <w:t> </w:t>
      </w:r>
      <w:r>
        <w:rPr>
          <w:sz w:val="21"/>
        </w:rPr>
        <w:t>Ie</w:t>
      </w:r>
      <w:r>
        <w:rPr>
          <w:spacing w:val="-17"/>
          <w:sz w:val="21"/>
        </w:rPr>
        <w:t> </w:t>
      </w:r>
      <w:r>
        <w:rPr>
          <w:sz w:val="21"/>
        </w:rPr>
        <w:t>Président</w:t>
      </w:r>
      <w:r>
        <w:rPr>
          <w:spacing w:val="-2"/>
          <w:sz w:val="21"/>
        </w:rPr>
        <w:t> </w:t>
      </w:r>
      <w:r>
        <w:rPr>
          <w:sz w:val="21"/>
        </w:rPr>
        <w:t>rappel!e</w:t>
      </w:r>
      <w:r>
        <w:rPr>
          <w:spacing w:val="-4"/>
          <w:sz w:val="21"/>
        </w:rPr>
        <w:t> </w:t>
      </w:r>
      <w:r>
        <w:rPr>
          <w:sz w:val="21"/>
        </w:rPr>
        <w:t>que</w:t>
      </w:r>
      <w:r>
        <w:rPr>
          <w:spacing w:val="-24"/>
          <w:sz w:val="21"/>
        </w:rPr>
        <w:t> </w:t>
      </w:r>
      <w:r>
        <w:rPr>
          <w:sz w:val="21"/>
        </w:rPr>
        <w:t>Ie</w:t>
      </w:r>
      <w:r>
        <w:rPr>
          <w:spacing w:val="-17"/>
          <w:sz w:val="21"/>
        </w:rPr>
        <w:t> </w:t>
      </w:r>
      <w:r>
        <w:rPr>
          <w:sz w:val="21"/>
        </w:rPr>
        <w:t>PETR</w:t>
      </w:r>
      <w:r>
        <w:rPr>
          <w:spacing w:val="12"/>
          <w:sz w:val="21"/>
        </w:rPr>
        <w:t> </w:t>
      </w:r>
      <w:r>
        <w:rPr>
          <w:sz w:val="21"/>
        </w:rPr>
        <w:t>Vézére-Auvézére</w:t>
      </w:r>
      <w:r>
        <w:rPr>
          <w:spacing w:val="-14"/>
          <w:sz w:val="21"/>
        </w:rPr>
        <w:t> </w:t>
      </w:r>
      <w:r>
        <w:rPr>
          <w:sz w:val="21"/>
        </w:rPr>
        <w:t>sera</w:t>
      </w:r>
      <w:r>
        <w:rPr>
          <w:spacing w:val="-9"/>
          <w:sz w:val="21"/>
        </w:rPr>
        <w:t> </w:t>
      </w:r>
      <w:r>
        <w:rPr>
          <w:sz w:val="21"/>
        </w:rPr>
        <w:t>Ie</w:t>
      </w:r>
      <w:r>
        <w:rPr>
          <w:spacing w:val="-22"/>
          <w:sz w:val="21"/>
        </w:rPr>
        <w:t> </w:t>
      </w:r>
      <w:r>
        <w:rPr>
          <w:sz w:val="21"/>
        </w:rPr>
        <w:t>siége</w:t>
      </w:r>
      <w:r>
        <w:rPr>
          <w:spacing w:val="-3"/>
          <w:sz w:val="21"/>
        </w:rPr>
        <w:t> </w:t>
      </w:r>
      <w:r>
        <w:rPr>
          <w:sz w:val="21"/>
        </w:rPr>
        <w:t>du</w:t>
      </w:r>
      <w:r>
        <w:rPr>
          <w:spacing w:val="-14"/>
          <w:sz w:val="21"/>
        </w:rPr>
        <w:t> </w:t>
      </w:r>
      <w:r>
        <w:rPr>
          <w:sz w:val="21"/>
        </w:rPr>
        <w:t>futur</w:t>
      </w:r>
      <w:r>
        <w:rPr>
          <w:spacing w:val="-11"/>
          <w:sz w:val="21"/>
        </w:rPr>
        <w:t> </w:t>
      </w:r>
      <w:r>
        <w:rPr>
          <w:sz w:val="21"/>
        </w:rPr>
        <w:t>Groupement</w:t>
      </w:r>
      <w:r>
        <w:rPr>
          <w:spacing w:val="5"/>
          <w:sz w:val="21"/>
        </w:rPr>
        <w:t> </w:t>
      </w:r>
      <w:r>
        <w:rPr>
          <w:sz w:val="21"/>
        </w:rPr>
        <w:t>d'Actions Locales</w:t>
      </w:r>
      <w:r>
        <w:rPr>
          <w:spacing w:val="-9"/>
          <w:sz w:val="21"/>
        </w:rPr>
        <w:t> </w:t>
      </w:r>
      <w:r>
        <w:rPr>
          <w:sz w:val="21"/>
        </w:rPr>
        <w:t>(GAL)</w:t>
      </w:r>
      <w:r>
        <w:rPr>
          <w:spacing w:val="10"/>
          <w:sz w:val="21"/>
        </w:rPr>
        <w:t> </w:t>
      </w:r>
      <w:r>
        <w:rPr>
          <w:sz w:val="21"/>
        </w:rPr>
        <w:t>Vézére-Auvézére.</w:t>
      </w:r>
      <w:r>
        <w:rPr>
          <w:spacing w:val="-16"/>
          <w:sz w:val="21"/>
        </w:rPr>
        <w:t> </w:t>
      </w:r>
      <w:r>
        <w:rPr>
          <w:sz w:val="21"/>
        </w:rPr>
        <w:t>A</w:t>
      </w:r>
      <w:r>
        <w:rPr>
          <w:spacing w:val="-10"/>
          <w:sz w:val="21"/>
        </w:rPr>
        <w:t> </w:t>
      </w:r>
      <w:r>
        <w:rPr>
          <w:sz w:val="21"/>
        </w:rPr>
        <w:t>ce</w:t>
      </w:r>
      <w:r>
        <w:rPr>
          <w:spacing w:val="19"/>
          <w:sz w:val="21"/>
        </w:rPr>
        <w:t> </w:t>
      </w:r>
      <w:r>
        <w:rPr>
          <w:sz w:val="21"/>
        </w:rPr>
        <w:t>litre,</w:t>
      </w:r>
      <w:r>
        <w:rPr>
          <w:spacing w:val="-27"/>
          <w:sz w:val="21"/>
        </w:rPr>
        <w:t> </w:t>
      </w:r>
      <w:r>
        <w:rPr>
          <w:sz w:val="21"/>
        </w:rPr>
        <w:t>il</w:t>
      </w:r>
      <w:r>
        <w:rPr>
          <w:spacing w:val="-22"/>
          <w:sz w:val="21"/>
        </w:rPr>
        <w:t> </w:t>
      </w:r>
      <w:r>
        <w:rPr>
          <w:sz w:val="21"/>
        </w:rPr>
        <w:t>sera</w:t>
      </w:r>
      <w:r>
        <w:rPr>
          <w:spacing w:val="-17"/>
          <w:sz w:val="21"/>
        </w:rPr>
        <w:t> </w:t>
      </w:r>
      <w:r>
        <w:rPr>
          <w:sz w:val="21"/>
        </w:rPr>
        <w:t>gestionnaire</w:t>
      </w:r>
      <w:r>
        <w:rPr>
          <w:spacing w:val="-5"/>
          <w:sz w:val="21"/>
        </w:rPr>
        <w:t> </w:t>
      </w:r>
      <w:r>
        <w:rPr>
          <w:sz w:val="21"/>
        </w:rPr>
        <w:t>du</w:t>
      </w:r>
      <w:r>
        <w:rPr>
          <w:spacing w:val="-22"/>
          <w:sz w:val="21"/>
        </w:rPr>
        <w:t> </w:t>
      </w:r>
      <w:r>
        <w:rPr>
          <w:sz w:val="21"/>
        </w:rPr>
        <w:t>programme</w:t>
      </w:r>
      <w:r>
        <w:rPr>
          <w:spacing w:val="-7"/>
          <w:sz w:val="21"/>
        </w:rPr>
        <w:t> </w:t>
      </w:r>
      <w:r>
        <w:rPr>
          <w:sz w:val="21"/>
        </w:rPr>
        <w:t>LEADER</w:t>
      </w:r>
      <w:r>
        <w:rPr>
          <w:spacing w:val="2"/>
          <w:sz w:val="21"/>
        </w:rPr>
        <w:t> </w:t>
      </w:r>
      <w:r>
        <w:rPr>
          <w:sz w:val="21"/>
        </w:rPr>
        <w:t>(fonds</w:t>
      </w:r>
      <w:r>
        <w:rPr>
          <w:spacing w:val="-15"/>
          <w:sz w:val="21"/>
        </w:rPr>
        <w:t> </w:t>
      </w:r>
      <w:r>
        <w:rPr>
          <w:sz w:val="21"/>
        </w:rPr>
        <w:t>européens) </w:t>
      </w:r>
      <w:r>
        <w:rPr>
          <w:sz w:val="22"/>
        </w:rPr>
        <w:t>pour</w:t>
      </w:r>
      <w:r>
        <w:rPr>
          <w:spacing w:val="-33"/>
          <w:sz w:val="22"/>
        </w:rPr>
        <w:t> </w:t>
      </w:r>
      <w:r>
        <w:rPr>
          <w:sz w:val="22"/>
        </w:rPr>
        <w:t>la</w:t>
      </w:r>
      <w:r>
        <w:rPr>
          <w:spacing w:val="-32"/>
          <w:sz w:val="22"/>
        </w:rPr>
        <w:t> </w:t>
      </w:r>
      <w:r>
        <w:rPr>
          <w:sz w:val="22"/>
        </w:rPr>
        <w:t>période</w:t>
      </w:r>
      <w:r>
        <w:rPr>
          <w:spacing w:val="-29"/>
          <w:sz w:val="22"/>
        </w:rPr>
        <w:t> </w:t>
      </w:r>
      <w:r>
        <w:rPr>
          <w:sz w:val="22"/>
        </w:rPr>
        <w:t>2023</w:t>
      </w:r>
      <w:r>
        <w:rPr>
          <w:spacing w:val="-32"/>
          <w:sz w:val="22"/>
        </w:rPr>
        <w:t> </w:t>
      </w:r>
      <w:r>
        <w:rPr>
          <w:sz w:val="22"/>
        </w:rPr>
        <w:t>—2027</w:t>
      </w:r>
      <w:r>
        <w:rPr>
          <w:spacing w:val="-27"/>
          <w:sz w:val="22"/>
        </w:rPr>
        <w:t> </w:t>
      </w:r>
      <w:r>
        <w:rPr>
          <w:sz w:val="22"/>
        </w:rPr>
        <w:t>et</w:t>
      </w:r>
      <w:r>
        <w:rPr>
          <w:spacing w:val="-34"/>
          <w:sz w:val="22"/>
        </w:rPr>
        <w:t> </w:t>
      </w:r>
      <w:r>
        <w:rPr>
          <w:sz w:val="22"/>
        </w:rPr>
        <w:t>du</w:t>
      </w:r>
      <w:r>
        <w:rPr>
          <w:spacing w:val="-33"/>
          <w:sz w:val="22"/>
        </w:rPr>
        <w:t> </w:t>
      </w:r>
      <w:r>
        <w:rPr>
          <w:sz w:val="22"/>
        </w:rPr>
        <w:t>volet</w:t>
      </w:r>
      <w:r>
        <w:rPr>
          <w:spacing w:val="-29"/>
          <w:sz w:val="22"/>
        </w:rPr>
        <w:t> </w:t>
      </w:r>
      <w:r>
        <w:rPr>
          <w:sz w:val="22"/>
        </w:rPr>
        <w:t>territorial</w:t>
      </w:r>
      <w:r>
        <w:rPr>
          <w:spacing w:val="-26"/>
          <w:sz w:val="22"/>
        </w:rPr>
        <w:t> </w:t>
      </w:r>
      <w:r>
        <w:rPr>
          <w:sz w:val="22"/>
        </w:rPr>
        <w:t>du</w:t>
      </w:r>
      <w:r>
        <w:rPr>
          <w:spacing w:val="-36"/>
          <w:sz w:val="22"/>
        </w:rPr>
        <w:t> </w:t>
      </w:r>
      <w:r>
        <w:rPr>
          <w:sz w:val="22"/>
        </w:rPr>
        <w:t>FEDER</w:t>
      </w:r>
      <w:r>
        <w:rPr>
          <w:spacing w:val="-17"/>
          <w:sz w:val="22"/>
        </w:rPr>
        <w:t> </w:t>
      </w:r>
      <w:r>
        <w:rPr>
          <w:sz w:val="22"/>
        </w:rPr>
        <w:t>(Orientation</w:t>
      </w:r>
      <w:r>
        <w:rPr>
          <w:spacing w:val="-24"/>
          <w:sz w:val="22"/>
        </w:rPr>
        <w:t> </w:t>
      </w:r>
      <w:r>
        <w:rPr>
          <w:sz w:val="22"/>
        </w:rPr>
        <w:t>Stratégique</w:t>
      </w:r>
      <w:r>
        <w:rPr>
          <w:spacing w:val="-22"/>
          <w:sz w:val="22"/>
        </w:rPr>
        <w:t> </w:t>
      </w:r>
      <w:r>
        <w:rPr>
          <w:sz w:val="22"/>
        </w:rPr>
        <w:t>n°S)</w:t>
      </w:r>
      <w:r>
        <w:rPr>
          <w:spacing w:val="-21"/>
          <w:sz w:val="22"/>
        </w:rPr>
        <w:t> </w:t>
      </w:r>
      <w:r>
        <w:rPr>
          <w:sz w:val="22"/>
        </w:rPr>
        <w:t>pour</w:t>
      </w:r>
      <w:r>
        <w:rPr>
          <w:spacing w:val="-30"/>
          <w:sz w:val="22"/>
        </w:rPr>
        <w:t> </w:t>
      </w:r>
      <w:r>
        <w:rPr>
          <w:sz w:val="22"/>
        </w:rPr>
        <w:t>la</w:t>
      </w:r>
      <w:r>
        <w:rPr>
          <w:spacing w:val="-35"/>
          <w:sz w:val="22"/>
        </w:rPr>
        <w:t> </w:t>
      </w:r>
      <w:r>
        <w:rPr>
          <w:sz w:val="22"/>
        </w:rPr>
        <w:t>période </w:t>
      </w:r>
      <w:r>
        <w:rPr>
          <w:sz w:val="21"/>
        </w:rPr>
        <w:t>2021</w:t>
      </w:r>
      <w:r>
        <w:rPr>
          <w:spacing w:val="-8"/>
          <w:sz w:val="21"/>
        </w:rPr>
        <w:t> </w:t>
      </w:r>
      <w:r>
        <w:rPr>
          <w:sz w:val="21"/>
        </w:rPr>
        <w:t>—2027.</w:t>
      </w:r>
      <w:r>
        <w:rPr>
          <w:spacing w:val="-7"/>
          <w:sz w:val="21"/>
        </w:rPr>
        <w:t> </w:t>
      </w:r>
      <w:r>
        <w:rPr>
          <w:sz w:val="21"/>
        </w:rPr>
        <w:t>II</w:t>
      </w:r>
      <w:r>
        <w:rPr>
          <w:spacing w:val="-9"/>
          <w:sz w:val="21"/>
        </w:rPr>
        <w:t> </w:t>
      </w:r>
      <w:r>
        <w:rPr>
          <w:sz w:val="21"/>
        </w:rPr>
        <w:t>convient</w:t>
      </w:r>
      <w:r>
        <w:rPr>
          <w:spacing w:val="-1"/>
          <w:sz w:val="21"/>
        </w:rPr>
        <w:t> </w:t>
      </w:r>
      <w:r>
        <w:rPr>
          <w:sz w:val="21"/>
        </w:rPr>
        <w:t>de</w:t>
      </w:r>
      <w:r>
        <w:rPr>
          <w:spacing w:val="-13"/>
          <w:sz w:val="21"/>
        </w:rPr>
        <w:t> </w:t>
      </w:r>
      <w:r>
        <w:rPr>
          <w:sz w:val="21"/>
        </w:rPr>
        <w:t>désigner</w:t>
      </w:r>
      <w:r>
        <w:rPr>
          <w:spacing w:val="-3"/>
          <w:sz w:val="21"/>
        </w:rPr>
        <w:t> </w:t>
      </w:r>
      <w:r>
        <w:rPr>
          <w:sz w:val="21"/>
        </w:rPr>
        <w:t>les</w:t>
      </w:r>
      <w:r>
        <w:rPr>
          <w:spacing w:val="-10"/>
          <w:sz w:val="21"/>
        </w:rPr>
        <w:t> </w:t>
      </w:r>
      <w:r>
        <w:rPr>
          <w:sz w:val="21"/>
        </w:rPr>
        <w:t>membres</w:t>
      </w:r>
      <w:r>
        <w:rPr>
          <w:spacing w:val="1"/>
          <w:sz w:val="21"/>
        </w:rPr>
        <w:t> </w:t>
      </w:r>
      <w:r>
        <w:rPr>
          <w:sz w:val="21"/>
        </w:rPr>
        <w:t>(trois</w:t>
      </w:r>
      <w:r>
        <w:rPr>
          <w:spacing w:val="-5"/>
          <w:sz w:val="21"/>
        </w:rPr>
        <w:t> </w:t>
      </w:r>
      <w:r>
        <w:rPr>
          <w:sz w:val="21"/>
        </w:rPr>
        <w:t>titulaires</w:t>
      </w:r>
      <w:r>
        <w:rPr>
          <w:spacing w:val="-3"/>
          <w:sz w:val="21"/>
        </w:rPr>
        <w:t> </w:t>
      </w:r>
      <w:r>
        <w:rPr>
          <w:sz w:val="21"/>
        </w:rPr>
        <w:t>et</w:t>
      </w:r>
      <w:r>
        <w:rPr>
          <w:spacing w:val="8"/>
          <w:sz w:val="21"/>
        </w:rPr>
        <w:t> </w:t>
      </w:r>
      <w:r>
        <w:rPr>
          <w:sz w:val="21"/>
        </w:rPr>
        <w:t>trois</w:t>
      </w:r>
      <w:r>
        <w:rPr>
          <w:spacing w:val="-8"/>
          <w:sz w:val="21"/>
        </w:rPr>
        <w:t> </w:t>
      </w:r>
      <w:r>
        <w:rPr>
          <w:sz w:val="21"/>
        </w:rPr>
        <w:t>suppléants)</w:t>
      </w:r>
      <w:r>
        <w:rPr>
          <w:spacing w:val="15"/>
          <w:sz w:val="21"/>
        </w:rPr>
        <w:t> </w:t>
      </w:r>
      <w:r>
        <w:rPr>
          <w:sz w:val="21"/>
        </w:rPr>
        <w:t>qui</w:t>
      </w:r>
      <w:r>
        <w:rPr>
          <w:spacing w:val="-16"/>
          <w:sz w:val="21"/>
        </w:rPr>
        <w:t> </w:t>
      </w:r>
      <w:r>
        <w:rPr>
          <w:sz w:val="21"/>
        </w:rPr>
        <w:t>siégeront</w:t>
      </w:r>
      <w:r>
        <w:rPr>
          <w:spacing w:val="-3"/>
          <w:sz w:val="21"/>
        </w:rPr>
        <w:t> </w:t>
      </w:r>
      <w:r>
        <w:rPr>
          <w:sz w:val="21"/>
        </w:rPr>
        <w:t>au</w:t>
      </w:r>
      <w:r>
        <w:rPr>
          <w:spacing w:val="-12"/>
          <w:sz w:val="21"/>
        </w:rPr>
        <w:t> </w:t>
      </w:r>
      <w:r>
        <w:rPr>
          <w:sz w:val="21"/>
        </w:rPr>
        <w:t>futur </w:t>
      </w:r>
      <w:r>
        <w:rPr>
          <w:sz w:val="22"/>
        </w:rPr>
        <w:t>Comité Unique de Concertation</w:t>
      </w:r>
      <w:r>
        <w:rPr>
          <w:spacing w:val="42"/>
          <w:sz w:val="22"/>
        </w:rPr>
        <w:t> </w:t>
      </w:r>
      <w:r>
        <w:rPr>
          <w:sz w:val="22"/>
        </w:rPr>
        <w:t>(CUC).</w:t>
      </w:r>
    </w:p>
    <w:p>
      <w:pPr>
        <w:pStyle w:val="BodyText"/>
        <w:spacing w:before="4"/>
        <w:rPr>
          <w:sz w:val="20"/>
        </w:rPr>
      </w:pPr>
    </w:p>
    <w:p>
      <w:pPr>
        <w:pStyle w:val="BodyText"/>
        <w:spacing w:before="1"/>
        <w:ind w:left="273"/>
      </w:pPr>
      <w:r>
        <w:rPr/>
        <w:t>Le conseil communautaire a décidé, â l’unanimité, de ne pas procéder au vote o scrutin secret</w:t>
      </w:r>
      <w:r>
        <w:rPr>
          <w:spacing w:val="55"/>
        </w:rPr>
        <w:t> </w:t>
      </w:r>
      <w:r>
        <w:rPr/>
        <w:t>pour</w:t>
      </w:r>
    </w:p>
    <w:p>
      <w:pPr>
        <w:spacing w:before="20"/>
        <w:ind w:left="276" w:right="0" w:firstLine="0"/>
        <w:jc w:val="left"/>
        <w:rPr>
          <w:sz w:val="21"/>
        </w:rPr>
      </w:pPr>
      <w:r>
        <w:rPr>
          <w:sz w:val="21"/>
        </w:rPr>
        <w:t>la désignation des membres,</w:t>
      </w:r>
    </w:p>
    <w:p>
      <w:pPr>
        <w:pStyle w:val="BodyText"/>
        <w:spacing w:before="9"/>
      </w:pPr>
    </w:p>
    <w:p>
      <w:pPr>
        <w:spacing w:before="1"/>
        <w:ind w:left="285" w:right="0" w:firstLine="0"/>
        <w:jc w:val="left"/>
        <w:rPr>
          <w:sz w:val="21"/>
        </w:rPr>
      </w:pPr>
      <w:r>
        <w:rPr>
          <w:w w:val="105"/>
          <w:sz w:val="21"/>
        </w:rPr>
        <w:t>A I’unanimité, Ie conseil communautaire désigne</w:t>
      </w:r>
    </w:p>
    <w:p>
      <w:pPr>
        <w:pStyle w:val="BodyText"/>
        <w:spacing w:before="3"/>
        <w:rPr>
          <w:sz w:val="23"/>
        </w:rPr>
      </w:pPr>
    </w:p>
    <w:p>
      <w:pPr>
        <w:spacing w:line="273" w:lineRule="auto" w:before="0"/>
        <w:ind w:left="1343" w:right="268" w:firstLine="3"/>
        <w:jc w:val="both"/>
        <w:rPr>
          <w:sz w:val="21"/>
        </w:rPr>
      </w:pPr>
      <w:r>
        <w:rPr>
          <w:sz w:val="22"/>
        </w:rPr>
        <w:t>trois membres comme délégués titulaires pour représenter la communauté de communes du</w:t>
      </w:r>
      <w:r>
        <w:rPr>
          <w:spacing w:val="-32"/>
          <w:sz w:val="22"/>
        </w:rPr>
        <w:t> </w:t>
      </w:r>
      <w:r>
        <w:rPr>
          <w:sz w:val="22"/>
        </w:rPr>
        <w:t>Pays</w:t>
      </w:r>
      <w:r>
        <w:rPr>
          <w:spacing w:val="-24"/>
          <w:sz w:val="22"/>
        </w:rPr>
        <w:t> </w:t>
      </w:r>
      <w:r>
        <w:rPr>
          <w:sz w:val="22"/>
        </w:rPr>
        <w:t>de</w:t>
      </w:r>
      <w:r>
        <w:rPr>
          <w:spacing w:val="-32"/>
          <w:sz w:val="22"/>
        </w:rPr>
        <w:t> </w:t>
      </w:r>
      <w:r>
        <w:rPr>
          <w:sz w:val="22"/>
        </w:rPr>
        <w:t>Lubersac-Pompadour</w:t>
      </w:r>
      <w:r>
        <w:rPr>
          <w:spacing w:val="-36"/>
          <w:sz w:val="22"/>
        </w:rPr>
        <w:t> </w:t>
      </w:r>
      <w:r>
        <w:rPr>
          <w:sz w:val="22"/>
        </w:rPr>
        <w:t>au</w:t>
      </w:r>
      <w:r>
        <w:rPr>
          <w:spacing w:val="-28"/>
          <w:sz w:val="22"/>
        </w:rPr>
        <w:t> </w:t>
      </w:r>
      <w:r>
        <w:rPr>
          <w:sz w:val="22"/>
        </w:rPr>
        <w:t>sein</w:t>
      </w:r>
      <w:r>
        <w:rPr>
          <w:spacing w:val="-28"/>
          <w:sz w:val="22"/>
        </w:rPr>
        <w:t> </w:t>
      </w:r>
      <w:r>
        <w:rPr>
          <w:sz w:val="22"/>
        </w:rPr>
        <w:t>du</w:t>
      </w:r>
      <w:r>
        <w:rPr>
          <w:spacing w:val="-31"/>
          <w:sz w:val="22"/>
        </w:rPr>
        <w:t> </w:t>
      </w:r>
      <w:r>
        <w:rPr>
          <w:sz w:val="22"/>
        </w:rPr>
        <w:t>Comité</w:t>
      </w:r>
      <w:r>
        <w:rPr>
          <w:spacing w:val="-27"/>
          <w:sz w:val="22"/>
        </w:rPr>
        <w:t> </w:t>
      </w:r>
      <w:r>
        <w:rPr>
          <w:sz w:val="22"/>
        </w:rPr>
        <w:t>Unique</w:t>
      </w:r>
      <w:r>
        <w:rPr>
          <w:spacing w:val="-22"/>
          <w:sz w:val="22"/>
        </w:rPr>
        <w:t> </w:t>
      </w:r>
      <w:r>
        <w:rPr>
          <w:sz w:val="22"/>
        </w:rPr>
        <w:t>de</w:t>
      </w:r>
      <w:r>
        <w:rPr>
          <w:spacing w:val="-29"/>
          <w:sz w:val="22"/>
        </w:rPr>
        <w:t> </w:t>
      </w:r>
      <w:r>
        <w:rPr>
          <w:sz w:val="22"/>
        </w:rPr>
        <w:t>Concertation</w:t>
      </w:r>
      <w:r>
        <w:rPr>
          <w:spacing w:val="-17"/>
          <w:sz w:val="22"/>
        </w:rPr>
        <w:t> </w:t>
      </w:r>
      <w:r>
        <w:rPr>
          <w:sz w:val="22"/>
        </w:rPr>
        <w:t>(CUC)</w:t>
      </w:r>
      <w:r>
        <w:rPr>
          <w:spacing w:val="-14"/>
          <w:sz w:val="22"/>
        </w:rPr>
        <w:t> </w:t>
      </w:r>
      <w:r>
        <w:rPr>
          <w:sz w:val="22"/>
        </w:rPr>
        <w:t>du</w:t>
      </w:r>
      <w:r>
        <w:rPr>
          <w:spacing w:val="-31"/>
          <w:sz w:val="22"/>
        </w:rPr>
        <w:t> </w:t>
      </w:r>
      <w:r>
        <w:rPr>
          <w:sz w:val="22"/>
        </w:rPr>
        <w:t>PETR </w:t>
      </w:r>
      <w:r>
        <w:rPr>
          <w:sz w:val="21"/>
        </w:rPr>
        <w:t>Vézére-AuveZére : Philippe GONZALEZ, Alain MARSAT. Alain</w:t>
      </w:r>
      <w:r>
        <w:rPr>
          <w:spacing w:val="-38"/>
          <w:sz w:val="21"/>
        </w:rPr>
        <w:t> </w:t>
      </w:r>
      <w:r>
        <w:rPr>
          <w:sz w:val="21"/>
        </w:rPr>
        <w:t>TISSEUIL.</w:t>
      </w:r>
    </w:p>
    <w:p>
      <w:pPr>
        <w:spacing w:line="252" w:lineRule="auto" w:before="2"/>
        <w:ind w:left="1343" w:right="278" w:hanging="2"/>
        <w:jc w:val="both"/>
        <w:rPr>
          <w:sz w:val="21"/>
        </w:rPr>
      </w:pPr>
      <w:r>
        <w:rPr>
          <w:sz w:val="22"/>
        </w:rPr>
        <w:t>trois</w:t>
      </w:r>
      <w:r>
        <w:rPr>
          <w:spacing w:val="-20"/>
          <w:sz w:val="22"/>
        </w:rPr>
        <w:t> </w:t>
      </w:r>
      <w:r>
        <w:rPr>
          <w:sz w:val="22"/>
        </w:rPr>
        <w:t>membres</w:t>
      </w:r>
      <w:r>
        <w:rPr>
          <w:spacing w:val="-15"/>
          <w:sz w:val="22"/>
        </w:rPr>
        <w:t> </w:t>
      </w:r>
      <w:r>
        <w:rPr>
          <w:sz w:val="22"/>
        </w:rPr>
        <w:t>comme</w:t>
      </w:r>
      <w:r>
        <w:rPr>
          <w:spacing w:val="-14"/>
          <w:sz w:val="22"/>
        </w:rPr>
        <w:t> </w:t>
      </w:r>
      <w:r>
        <w:rPr>
          <w:sz w:val="22"/>
        </w:rPr>
        <w:t>délégués</w:t>
      </w:r>
      <w:r>
        <w:rPr>
          <w:spacing w:val="-11"/>
          <w:sz w:val="22"/>
        </w:rPr>
        <w:t> </w:t>
      </w:r>
      <w:r>
        <w:rPr>
          <w:sz w:val="22"/>
        </w:rPr>
        <w:t>suppléants</w:t>
      </w:r>
      <w:r>
        <w:rPr>
          <w:spacing w:val="-15"/>
          <w:sz w:val="22"/>
        </w:rPr>
        <w:t> </w:t>
      </w:r>
      <w:r>
        <w:rPr>
          <w:sz w:val="22"/>
        </w:rPr>
        <w:t>pour</w:t>
      </w:r>
      <w:r>
        <w:rPr>
          <w:spacing w:val="-28"/>
          <w:sz w:val="22"/>
        </w:rPr>
        <w:t> </w:t>
      </w:r>
      <w:r>
        <w:rPr>
          <w:sz w:val="22"/>
        </w:rPr>
        <w:t>représenter</w:t>
      </w:r>
      <w:r>
        <w:rPr>
          <w:spacing w:val="-14"/>
          <w:sz w:val="22"/>
        </w:rPr>
        <w:t> </w:t>
      </w:r>
      <w:r>
        <w:rPr>
          <w:sz w:val="22"/>
        </w:rPr>
        <w:t>la</w:t>
      </w:r>
      <w:r>
        <w:rPr>
          <w:spacing w:val="-22"/>
          <w:sz w:val="22"/>
        </w:rPr>
        <w:t> </w:t>
      </w:r>
      <w:r>
        <w:rPr>
          <w:sz w:val="22"/>
        </w:rPr>
        <w:t>communauté</w:t>
      </w:r>
      <w:r>
        <w:rPr>
          <w:spacing w:val="-5"/>
          <w:sz w:val="22"/>
        </w:rPr>
        <w:t> </w:t>
      </w:r>
      <w:r>
        <w:rPr>
          <w:sz w:val="22"/>
        </w:rPr>
        <w:t>de</w:t>
      </w:r>
      <w:r>
        <w:rPr>
          <w:spacing w:val="-21"/>
          <w:sz w:val="22"/>
        </w:rPr>
        <w:t> </w:t>
      </w:r>
      <w:r>
        <w:rPr>
          <w:sz w:val="22"/>
        </w:rPr>
        <w:t>communes du</w:t>
      </w:r>
      <w:r>
        <w:rPr>
          <w:spacing w:val="-35"/>
          <w:sz w:val="22"/>
        </w:rPr>
        <w:t> </w:t>
      </w:r>
      <w:r>
        <w:rPr>
          <w:sz w:val="22"/>
        </w:rPr>
        <w:t>Pays</w:t>
      </w:r>
      <w:r>
        <w:rPr>
          <w:spacing w:val="-26"/>
          <w:sz w:val="22"/>
        </w:rPr>
        <w:t> </w:t>
      </w:r>
      <w:r>
        <w:rPr>
          <w:sz w:val="22"/>
        </w:rPr>
        <w:t>de</w:t>
      </w:r>
      <w:r>
        <w:rPr>
          <w:spacing w:val="-33"/>
          <w:sz w:val="22"/>
        </w:rPr>
        <w:t> </w:t>
      </w:r>
      <w:r>
        <w:rPr>
          <w:sz w:val="22"/>
        </w:rPr>
        <w:t>Lubersac-Pompadour</w:t>
      </w:r>
      <w:r>
        <w:rPr>
          <w:spacing w:val="-25"/>
          <w:sz w:val="22"/>
        </w:rPr>
        <w:t> </w:t>
      </w:r>
      <w:r>
        <w:rPr>
          <w:sz w:val="22"/>
        </w:rPr>
        <w:t>au</w:t>
      </w:r>
      <w:r>
        <w:rPr>
          <w:spacing w:val="-35"/>
          <w:sz w:val="22"/>
        </w:rPr>
        <w:t> </w:t>
      </w:r>
      <w:r>
        <w:rPr>
          <w:sz w:val="22"/>
        </w:rPr>
        <w:t>sein</w:t>
      </w:r>
      <w:r>
        <w:rPr>
          <w:spacing w:val="-28"/>
          <w:sz w:val="22"/>
        </w:rPr>
        <w:t> </w:t>
      </w:r>
      <w:r>
        <w:rPr>
          <w:sz w:val="22"/>
        </w:rPr>
        <w:t>du</w:t>
      </w:r>
      <w:r>
        <w:rPr>
          <w:spacing w:val="-32"/>
          <w:sz w:val="22"/>
        </w:rPr>
        <w:t> </w:t>
      </w:r>
      <w:r>
        <w:rPr>
          <w:sz w:val="22"/>
        </w:rPr>
        <w:t>Comité</w:t>
      </w:r>
      <w:r>
        <w:rPr>
          <w:spacing w:val="-25"/>
          <w:sz w:val="22"/>
        </w:rPr>
        <w:t> </w:t>
      </w:r>
      <w:r>
        <w:rPr>
          <w:sz w:val="22"/>
        </w:rPr>
        <w:t>Unique</w:t>
      </w:r>
      <w:r>
        <w:rPr>
          <w:spacing w:val="-22"/>
          <w:sz w:val="22"/>
        </w:rPr>
        <w:t> </w:t>
      </w:r>
      <w:r>
        <w:rPr>
          <w:sz w:val="22"/>
        </w:rPr>
        <w:t>de</w:t>
      </w:r>
      <w:r>
        <w:rPr>
          <w:spacing w:val="-30"/>
          <w:sz w:val="22"/>
        </w:rPr>
        <w:t> </w:t>
      </w:r>
      <w:r>
        <w:rPr>
          <w:sz w:val="22"/>
        </w:rPr>
        <w:t>Concertation</w:t>
      </w:r>
      <w:r>
        <w:rPr>
          <w:spacing w:val="-19"/>
          <w:sz w:val="22"/>
        </w:rPr>
        <w:t> </w:t>
      </w:r>
      <w:r>
        <w:rPr>
          <w:sz w:val="22"/>
        </w:rPr>
        <w:t>(CUC)</w:t>
      </w:r>
      <w:r>
        <w:rPr>
          <w:spacing w:val="-15"/>
          <w:sz w:val="22"/>
        </w:rPr>
        <w:t> </w:t>
      </w:r>
      <w:r>
        <w:rPr>
          <w:sz w:val="22"/>
        </w:rPr>
        <w:t>du</w:t>
      </w:r>
      <w:r>
        <w:rPr>
          <w:spacing w:val="-32"/>
          <w:sz w:val="22"/>
        </w:rPr>
        <w:t> </w:t>
      </w:r>
      <w:r>
        <w:rPr>
          <w:sz w:val="22"/>
        </w:rPr>
        <w:t>PETR </w:t>
      </w:r>
      <w:r>
        <w:rPr>
          <w:sz w:val="21"/>
        </w:rPr>
        <w:t>Vézére-Auvézére : Guy DEVEIX, Eric LASCAUX, Jean-Pierre</w:t>
      </w:r>
      <w:r>
        <w:rPr>
          <w:spacing w:val="22"/>
          <w:sz w:val="21"/>
        </w:rPr>
        <w:t> </w:t>
      </w:r>
      <w:r>
        <w:rPr>
          <w:sz w:val="21"/>
        </w:rPr>
        <w:t>NEXON.</w:t>
      </w:r>
    </w:p>
    <w:p>
      <w:pPr>
        <w:pStyle w:val="BodyText"/>
        <w:spacing w:before="11"/>
        <w:rPr>
          <w:sz w:val="21"/>
        </w:rPr>
      </w:pPr>
    </w:p>
    <w:p>
      <w:pPr>
        <w:spacing w:before="0"/>
        <w:ind w:left="274" w:right="0" w:firstLine="0"/>
        <w:jc w:val="left"/>
        <w:rPr>
          <w:sz w:val="21"/>
        </w:rPr>
      </w:pPr>
      <w:r>
        <w:rPr>
          <w:sz w:val="21"/>
        </w:rPr>
        <w:t>II est précisé que Francis COMBY y siégera en tant que conseiller départemental.</w:t>
      </w:r>
    </w:p>
    <w:p>
      <w:pPr>
        <w:pStyle w:val="BodyText"/>
        <w:rPr>
          <w:sz w:val="20"/>
        </w:rPr>
      </w:pPr>
    </w:p>
    <w:p>
      <w:pPr>
        <w:pStyle w:val="BodyText"/>
        <w:spacing w:before="9"/>
      </w:pPr>
      <w:r>
        <w:rPr/>
        <w:pict>
          <v:shape style="position:absolute;margin-left:41.400013pt;margin-top:15.461604pt;width:506.2pt;height:20.2pt;mso-position-horizontal-relative:page;mso-position-vertical-relative:paragraph;z-index:-15712256;mso-wrap-distance-left:0;mso-wrap-distance-right:0" type="#_x0000_t202" filled="false" stroked="true" strokeweight=".72pt" strokecolor="#000000">
            <v:textbox inset="0,0,0,0">
              <w:txbxContent>
                <w:p>
                  <w:pPr>
                    <w:spacing w:before="23"/>
                    <w:ind w:left="727" w:right="0" w:firstLine="0"/>
                    <w:jc w:val="left"/>
                    <w:rPr>
                      <w:sz w:val="20"/>
                    </w:rPr>
                  </w:pPr>
                  <w:r>
                    <w:rPr>
                      <w:sz w:val="20"/>
                    </w:rPr>
                    <w:t>16. QUESTIONS DIVERSES</w:t>
                  </w:r>
                </w:p>
              </w:txbxContent>
            </v:textbox>
            <v:stroke dashstyle="solid"/>
            <w10:wrap type="topAndBottom"/>
          </v:shape>
        </w:pict>
      </w:r>
    </w:p>
    <w:p>
      <w:pPr>
        <w:pStyle w:val="BodyText"/>
        <w:spacing w:before="4"/>
        <w:rPr>
          <w:sz w:val="11"/>
        </w:rPr>
      </w:pPr>
    </w:p>
    <w:p>
      <w:pPr>
        <w:spacing w:before="94"/>
        <w:ind w:left="979" w:right="0" w:firstLine="0"/>
        <w:jc w:val="left"/>
        <w:rPr>
          <w:sz w:val="21"/>
        </w:rPr>
      </w:pPr>
      <w:r>
        <w:rPr>
          <w:sz w:val="21"/>
        </w:rPr>
        <w:t>Guy DEVEIX fait Ie point sur les travaux d’assainissement de St Pardoux, presque terminés.</w:t>
      </w:r>
    </w:p>
    <w:p>
      <w:pPr>
        <w:pStyle w:val="BodyText"/>
        <w:spacing w:before="1"/>
        <w:rPr>
          <w:sz w:val="24"/>
        </w:rPr>
      </w:pPr>
    </w:p>
    <w:p>
      <w:pPr>
        <w:pStyle w:val="BodyText"/>
        <w:spacing w:line="254" w:lineRule="auto"/>
        <w:ind w:left="421" w:firstLine="552"/>
      </w:pPr>
      <w:r>
        <w:rPr/>
        <w:t>Monsieur Ie Président souligne que Régine MALIGNE vient de débuter les controles d'assainissement non collectif o St Martin-Sepert.</w:t>
      </w:r>
    </w:p>
    <w:p>
      <w:pPr>
        <w:pStyle w:val="BodyText"/>
        <w:spacing w:before="8"/>
      </w:pPr>
    </w:p>
    <w:p>
      <w:pPr>
        <w:pStyle w:val="BodyText"/>
        <w:spacing w:line="249" w:lineRule="auto"/>
        <w:ind w:left="420" w:right="382" w:firstLine="558"/>
      </w:pPr>
      <w:r>
        <w:rPr>
          <w:w w:val="95"/>
        </w:rPr>
        <w:t>Diagnostic assainissement : Tous les relevés sont faits, précise Serge LANGLADE. Réunion de la </w:t>
      </w:r>
      <w:r>
        <w:rPr/>
        <w:t>commission prévue Ie 24 octobre â 4 h.</w:t>
      </w:r>
    </w:p>
    <w:p>
      <w:pPr>
        <w:pStyle w:val="BodyText"/>
        <w:spacing w:before="6"/>
        <w:rPr>
          <w:sz w:val="23"/>
        </w:rPr>
      </w:pPr>
    </w:p>
    <w:p>
      <w:pPr>
        <w:pStyle w:val="BodyText"/>
        <w:ind w:left="409" w:right="262" w:firstLine="575"/>
        <w:jc w:val="both"/>
      </w:pPr>
      <w:r>
        <w:rPr/>
        <w:t>Culture</w:t>
      </w:r>
      <w:r>
        <w:rPr>
          <w:spacing w:val="-13"/>
        </w:rPr>
        <w:t> </w:t>
      </w:r>
      <w:r>
        <w:rPr/>
        <w:t>:</w:t>
      </w:r>
      <w:r>
        <w:rPr>
          <w:spacing w:val="-20"/>
        </w:rPr>
        <w:t> </w:t>
      </w:r>
      <w:r>
        <w:rPr/>
        <w:t>Monsieur</w:t>
      </w:r>
      <w:r>
        <w:rPr>
          <w:spacing w:val="-7"/>
        </w:rPr>
        <w:t> </w:t>
      </w:r>
      <w:r>
        <w:rPr/>
        <w:t>Ie</w:t>
      </w:r>
      <w:r>
        <w:rPr>
          <w:spacing w:val="-8"/>
        </w:rPr>
        <w:t> </w:t>
      </w:r>
      <w:r>
        <w:rPr/>
        <w:t>Président</w:t>
      </w:r>
      <w:r>
        <w:rPr>
          <w:spacing w:val="1"/>
        </w:rPr>
        <w:t> </w:t>
      </w:r>
      <w:r>
        <w:rPr/>
        <w:t>évoque</w:t>
      </w:r>
      <w:r>
        <w:rPr>
          <w:spacing w:val="-12"/>
        </w:rPr>
        <w:t> </w:t>
      </w:r>
      <w:r>
        <w:rPr/>
        <w:t>Ie</w:t>
      </w:r>
      <w:r>
        <w:rPr>
          <w:spacing w:val="-8"/>
        </w:rPr>
        <w:t> </w:t>
      </w:r>
      <w:r>
        <w:rPr/>
        <w:t>grand</w:t>
      </w:r>
      <w:r>
        <w:rPr>
          <w:spacing w:val="-8"/>
        </w:rPr>
        <w:t> </w:t>
      </w:r>
      <w:r>
        <w:rPr/>
        <w:t>succés</w:t>
      </w:r>
      <w:r>
        <w:rPr>
          <w:spacing w:val="1"/>
        </w:rPr>
        <w:t> </w:t>
      </w:r>
      <w:r>
        <w:rPr/>
        <w:t>des</w:t>
      </w:r>
      <w:r>
        <w:rPr>
          <w:spacing w:val="-5"/>
        </w:rPr>
        <w:t> </w:t>
      </w:r>
      <w:r>
        <w:rPr/>
        <w:t>animations</w:t>
      </w:r>
      <w:r>
        <w:rPr>
          <w:spacing w:val="-1"/>
        </w:rPr>
        <w:t> </w:t>
      </w:r>
      <w:r>
        <w:rPr/>
        <w:t>relatives</w:t>
      </w:r>
      <w:r>
        <w:rPr>
          <w:spacing w:val="-1"/>
        </w:rPr>
        <w:t> </w:t>
      </w:r>
      <w:r>
        <w:rPr/>
        <w:t>o</w:t>
      </w:r>
      <w:r>
        <w:rPr>
          <w:spacing w:val="-12"/>
        </w:rPr>
        <w:t> </w:t>
      </w:r>
      <w:r>
        <w:rPr/>
        <w:t>Moliére</w:t>
      </w:r>
      <w:r>
        <w:rPr>
          <w:spacing w:val="1"/>
        </w:rPr>
        <w:t> </w:t>
      </w:r>
      <w:r>
        <w:rPr/>
        <w:t>et</w:t>
      </w:r>
      <w:r>
        <w:rPr>
          <w:spacing w:val="-7"/>
        </w:rPr>
        <w:t> </w:t>
      </w:r>
      <w:r>
        <w:rPr/>
        <w:t>o La</w:t>
      </w:r>
      <w:r>
        <w:rPr>
          <w:spacing w:val="-14"/>
        </w:rPr>
        <w:t> </w:t>
      </w:r>
      <w:r>
        <w:rPr/>
        <w:t>Fontaine</w:t>
      </w:r>
      <w:r>
        <w:rPr>
          <w:spacing w:val="-9"/>
        </w:rPr>
        <w:t> </w:t>
      </w:r>
      <w:r>
        <w:rPr/>
        <w:t>durant</w:t>
      </w:r>
      <w:r>
        <w:rPr>
          <w:spacing w:val="-9"/>
        </w:rPr>
        <w:t> </w:t>
      </w:r>
      <w:r>
        <w:rPr/>
        <w:t>de</w:t>
      </w:r>
      <w:r>
        <w:rPr>
          <w:spacing w:val="-19"/>
        </w:rPr>
        <w:t> </w:t>
      </w:r>
      <w:r>
        <w:rPr/>
        <w:t>belles</w:t>
      </w:r>
      <w:r>
        <w:rPr>
          <w:spacing w:val="-13"/>
        </w:rPr>
        <w:t> </w:t>
      </w:r>
      <w:r>
        <w:rPr/>
        <w:t>soirées</w:t>
      </w:r>
      <w:r>
        <w:rPr>
          <w:spacing w:val="-9"/>
        </w:rPr>
        <w:t> </w:t>
      </w:r>
      <w:r>
        <w:rPr/>
        <w:t>d’été</w:t>
      </w:r>
      <w:r>
        <w:rPr>
          <w:spacing w:val="-13"/>
        </w:rPr>
        <w:t> </w:t>
      </w:r>
      <w:r>
        <w:rPr/>
        <w:t>o</w:t>
      </w:r>
      <w:r>
        <w:rPr>
          <w:spacing w:val="-17"/>
        </w:rPr>
        <w:t> </w:t>
      </w:r>
      <w:r>
        <w:rPr/>
        <w:t>Saint-Julien-Ie-VendomoiS,</w:t>
      </w:r>
      <w:r>
        <w:rPr>
          <w:spacing w:val="-14"/>
        </w:rPr>
        <w:t> </w:t>
      </w:r>
      <w:r>
        <w:rPr/>
        <w:t>Saint-Martin-Sepert</w:t>
      </w:r>
      <w:r>
        <w:rPr>
          <w:spacing w:val="-21"/>
        </w:rPr>
        <w:t> </w:t>
      </w:r>
      <w:r>
        <w:rPr/>
        <w:t>et</w:t>
      </w:r>
      <w:r>
        <w:rPr>
          <w:spacing w:val="-23"/>
        </w:rPr>
        <w:t> </w:t>
      </w:r>
      <w:r>
        <w:rPr/>
        <w:t>Saint- Sornin-Lavolps, jugement approuvé par Chantal SERRES et Pascale AUDRERIE. II conviendra de développer ces animations dons d'autres communes en</w:t>
      </w:r>
      <w:r>
        <w:rPr>
          <w:spacing w:val="50"/>
        </w:rPr>
        <w:t> </w:t>
      </w:r>
      <w:r>
        <w:rPr/>
        <w:t>2023.</w:t>
      </w:r>
    </w:p>
    <w:p>
      <w:pPr>
        <w:pStyle w:val="BodyText"/>
        <w:spacing w:before="7"/>
      </w:pPr>
    </w:p>
    <w:p>
      <w:pPr>
        <w:spacing w:line="242" w:lineRule="auto" w:before="0"/>
        <w:ind w:left="414" w:right="266" w:firstLine="560"/>
        <w:jc w:val="both"/>
        <w:rPr>
          <w:sz w:val="22"/>
        </w:rPr>
      </w:pPr>
      <w:r>
        <w:rPr>
          <w:sz w:val="21"/>
        </w:rPr>
        <w:t>Monsieur Ie Président rappelle les relances incessantes de Nexity relatives au droit de passage </w:t>
      </w:r>
      <w:r>
        <w:rPr>
          <w:sz w:val="22"/>
        </w:rPr>
        <w:t>des canalisations d'assainissement sous les voies ferrées. II indique qu'un courrier a été adressé récemment â Nexity afin d'expliquer Ie refus de la communauté de communes de verser cette</w:t>
      </w:r>
    </w:p>
    <w:p>
      <w:pPr>
        <w:spacing w:after="0" w:line="242" w:lineRule="auto"/>
        <w:jc w:val="both"/>
        <w:rPr>
          <w:sz w:val="22"/>
        </w:rPr>
        <w:sectPr>
          <w:pgSz w:w="11910" w:h="16840"/>
          <w:pgMar w:header="0" w:footer="863" w:top="920" w:bottom="1080" w:left="680" w:right="800"/>
        </w:sectPr>
      </w:pPr>
    </w:p>
    <w:p>
      <w:pPr>
        <w:pStyle w:val="BodyText"/>
        <w:spacing w:line="237" w:lineRule="auto" w:before="70"/>
        <w:ind w:left="391" w:hanging="6"/>
      </w:pPr>
      <w:r>
        <w:rPr/>
        <w:pict>
          <v:group style="position:absolute;margin-left:303.360016pt;margin-top:328.319977pt;width:278.4pt;height:117.6pt;mso-position-horizontal-relative:page;mso-position-vertical-relative:page;z-index:15747584" coordorigin="6067,6566" coordsize="5568,2352">
            <v:shape style="position:absolute;left:6067;top:6566;width:5568;height:2352" type="#_x0000_t75" stroked="false">
              <v:imagedata r:id="rId29" o:title=""/>
            </v:shape>
            <v:shape style="position:absolute;left:7786;top:6868;width:1199;height:233" type="#_x0000_t202" filled="false" stroked="false">
              <v:textbox inset="0,0,0,0">
                <w:txbxContent>
                  <w:p>
                    <w:pPr>
                      <w:spacing w:line="233" w:lineRule="exact" w:before="0"/>
                      <w:ind w:left="0" w:right="0" w:firstLine="0"/>
                      <w:jc w:val="left"/>
                      <w:rPr>
                        <w:rFonts w:ascii="Times New Roman" w:hAnsi="Times New Roman"/>
                        <w:sz w:val="21"/>
                      </w:rPr>
                    </w:pPr>
                    <w:r>
                      <w:rPr>
                        <w:rFonts w:ascii="Times New Roman" w:hAnsi="Times New Roman"/>
                        <w:sz w:val="21"/>
                      </w:rPr>
                      <w:t>Le Président,</w:t>
                    </w:r>
                  </w:p>
                </w:txbxContent>
              </v:textbox>
              <w10:wrap type="none"/>
            </v:shape>
            <v:shape style="position:absolute;left:7638;top:7873;width:1474;height:235" type="#_x0000_t202" filled="false" stroked="false">
              <v:textbox inset="0,0,0,0">
                <w:txbxContent>
                  <w:p>
                    <w:pPr>
                      <w:spacing w:line="235" w:lineRule="exact" w:before="0"/>
                      <w:ind w:left="0" w:right="0" w:firstLine="0"/>
                      <w:jc w:val="left"/>
                      <w:rPr>
                        <w:sz w:val="21"/>
                      </w:rPr>
                    </w:pPr>
                    <w:r>
                      <w:rPr>
                        <w:w w:val="95"/>
                        <w:sz w:val="21"/>
                      </w:rPr>
                      <w:t>Francis COMBY</w:t>
                    </w:r>
                  </w:p>
                </w:txbxContent>
              </v:textbox>
              <w10:wrap type="none"/>
            </v:shape>
            <w10:wrap type="none"/>
          </v:group>
        </w:pict>
      </w:r>
      <w:r>
        <w:rPr/>
        <w:t>contribution,</w:t>
      </w:r>
      <w:r>
        <w:rPr>
          <w:spacing w:val="-19"/>
        </w:rPr>
        <w:t> </w:t>
      </w:r>
      <w:r>
        <w:rPr/>
        <w:t>sachant</w:t>
      </w:r>
      <w:r>
        <w:rPr>
          <w:spacing w:val="-17"/>
        </w:rPr>
        <w:t> </w:t>
      </w:r>
      <w:r>
        <w:rPr/>
        <w:t>que</w:t>
      </w:r>
      <w:r>
        <w:rPr>
          <w:spacing w:val="-30"/>
        </w:rPr>
        <w:t> </w:t>
      </w:r>
      <w:r>
        <w:rPr/>
        <w:t>Ie</w:t>
      </w:r>
      <w:r>
        <w:rPr>
          <w:spacing w:val="-23"/>
        </w:rPr>
        <w:t> </w:t>
      </w:r>
      <w:r>
        <w:rPr/>
        <w:t>domains</w:t>
      </w:r>
      <w:r>
        <w:rPr>
          <w:spacing w:val="-20"/>
        </w:rPr>
        <w:t> </w:t>
      </w:r>
      <w:r>
        <w:rPr/>
        <w:t>ferroviaire</w:t>
      </w:r>
      <w:r>
        <w:rPr>
          <w:spacing w:val="-13"/>
        </w:rPr>
        <w:t> </w:t>
      </w:r>
      <w:r>
        <w:rPr/>
        <w:t>est</w:t>
      </w:r>
      <w:r>
        <w:rPr>
          <w:spacing w:val="-28"/>
        </w:rPr>
        <w:t> </w:t>
      </w:r>
      <w:r>
        <w:rPr>
          <w:w w:val="95"/>
        </w:rPr>
        <w:t>‹(</w:t>
      </w:r>
      <w:r>
        <w:rPr>
          <w:spacing w:val="-11"/>
          <w:w w:val="95"/>
        </w:rPr>
        <w:t> </w:t>
      </w:r>
      <w:r>
        <w:rPr/>
        <w:t>abandonné</w:t>
      </w:r>
      <w:r>
        <w:rPr>
          <w:spacing w:val="-14"/>
        </w:rPr>
        <w:t> </w:t>
      </w:r>
      <w:r>
        <w:rPr/>
        <w:t>».</w:t>
      </w:r>
      <w:r>
        <w:rPr>
          <w:spacing w:val="-25"/>
        </w:rPr>
        <w:t> </w:t>
      </w:r>
      <w:r>
        <w:rPr/>
        <w:t>Réponse</w:t>
      </w:r>
      <w:r>
        <w:rPr>
          <w:spacing w:val="-12"/>
        </w:rPr>
        <w:t> </w:t>
      </w:r>
      <w:r>
        <w:rPr/>
        <w:t>de</w:t>
      </w:r>
      <w:r>
        <w:rPr>
          <w:spacing w:val="-23"/>
        </w:rPr>
        <w:t> </w:t>
      </w:r>
      <w:r>
        <w:rPr/>
        <w:t>Nexity</w:t>
      </w:r>
      <w:r>
        <w:rPr>
          <w:spacing w:val="-12"/>
        </w:rPr>
        <w:t> </w:t>
      </w:r>
      <w:r>
        <w:rPr/>
        <w:t>:</w:t>
      </w:r>
      <w:r>
        <w:rPr>
          <w:spacing w:val="-26"/>
        </w:rPr>
        <w:t> </w:t>
      </w:r>
      <w:r>
        <w:rPr>
          <w:w w:val="95"/>
        </w:rPr>
        <w:t>‹(</w:t>
      </w:r>
      <w:r>
        <w:rPr>
          <w:spacing w:val="-9"/>
          <w:w w:val="95"/>
        </w:rPr>
        <w:t> </w:t>
      </w:r>
      <w:r>
        <w:rPr/>
        <w:t>train</w:t>
      </w:r>
      <w:r>
        <w:rPr>
          <w:spacing w:val="-22"/>
        </w:rPr>
        <w:t> </w:t>
      </w:r>
      <w:r>
        <w:rPr/>
        <w:t>ou</w:t>
      </w:r>
      <w:r>
        <w:rPr>
          <w:spacing w:val="-29"/>
        </w:rPr>
        <w:t> </w:t>
      </w:r>
      <w:r>
        <w:rPr/>
        <w:t>pas train, on doit payer !</w:t>
      </w:r>
      <w:r>
        <w:rPr>
          <w:spacing w:val="1"/>
        </w:rPr>
        <w:t> </w:t>
      </w:r>
      <w:r>
        <w:rPr/>
        <w:t>».</w:t>
      </w:r>
    </w:p>
    <w:p>
      <w:pPr>
        <w:pStyle w:val="BodyText"/>
        <w:spacing w:before="7"/>
      </w:pPr>
    </w:p>
    <w:p>
      <w:pPr>
        <w:spacing w:before="0"/>
        <w:ind w:left="942" w:right="0" w:firstLine="8"/>
        <w:jc w:val="left"/>
        <w:rPr>
          <w:sz w:val="21"/>
        </w:rPr>
      </w:pPr>
      <w:r>
        <w:rPr>
          <w:sz w:val="21"/>
        </w:rPr>
        <w:t>Noel des enfants des agents de la communauté de communes : Ie mercredi 7 décembre 2022.</w:t>
      </w:r>
    </w:p>
    <w:p>
      <w:pPr>
        <w:pStyle w:val="BodyText"/>
        <w:spacing w:before="10"/>
        <w:rPr>
          <w:sz w:val="24"/>
        </w:rPr>
      </w:pPr>
    </w:p>
    <w:p>
      <w:pPr>
        <w:spacing w:before="0"/>
        <w:ind w:left="942" w:right="0" w:firstLine="0"/>
        <w:jc w:val="left"/>
        <w:rPr>
          <w:sz w:val="21"/>
        </w:rPr>
      </w:pPr>
      <w:r>
        <w:rPr>
          <w:sz w:val="21"/>
        </w:rPr>
        <w:t>Serge LANGLADE note I’absence des élus de Concéze. Monsieur Ie Président indique qu'iI n'a</w:t>
      </w:r>
    </w:p>
    <w:p>
      <w:pPr>
        <w:pStyle w:val="BodyText"/>
        <w:spacing w:before="18"/>
        <w:ind w:left="387"/>
      </w:pPr>
      <w:r>
        <w:rPr/>
        <w:t>aucune information.</w:t>
      </w:r>
    </w:p>
    <w:p>
      <w:pPr>
        <w:pStyle w:val="BodyText"/>
        <w:spacing w:before="11"/>
        <w:rPr>
          <w:sz w:val="23"/>
        </w:rPr>
      </w:pPr>
    </w:p>
    <w:p>
      <w:pPr>
        <w:pStyle w:val="BodyText"/>
        <w:spacing w:line="252" w:lineRule="auto"/>
        <w:ind w:left="390" w:right="278" w:firstLine="571"/>
        <w:jc w:val="both"/>
      </w:pPr>
      <w:r>
        <w:rPr/>
        <w:t>Alain </w:t>
      </w:r>
      <w:r>
        <w:rPr>
          <w:w w:val="90"/>
        </w:rPr>
        <w:t>TISSEUIL </w:t>
      </w:r>
      <w:r>
        <w:rPr/>
        <w:t>s'étonne que sur la page Facebook de la communauté de communes, il n'y a jamais</w:t>
      </w:r>
      <w:r>
        <w:rPr>
          <w:spacing w:val="-17"/>
        </w:rPr>
        <w:t> </w:t>
      </w:r>
      <w:r>
        <w:rPr/>
        <w:t>rien</w:t>
      </w:r>
      <w:r>
        <w:rPr>
          <w:spacing w:val="-19"/>
        </w:rPr>
        <w:t> </w:t>
      </w:r>
      <w:r>
        <w:rPr/>
        <w:t>sur</w:t>
      </w:r>
      <w:r>
        <w:rPr>
          <w:spacing w:val="-21"/>
        </w:rPr>
        <w:t> </w:t>
      </w:r>
      <w:r>
        <w:rPr/>
        <w:t>Ie</w:t>
      </w:r>
      <w:r>
        <w:rPr>
          <w:spacing w:val="-20"/>
        </w:rPr>
        <w:t> </w:t>
      </w:r>
      <w:r>
        <w:rPr/>
        <w:t>Pays</w:t>
      </w:r>
      <w:r>
        <w:rPr>
          <w:spacing w:val="-11"/>
        </w:rPr>
        <w:t> </w:t>
      </w:r>
      <w:r>
        <w:rPr/>
        <w:t>de</w:t>
      </w:r>
      <w:r>
        <w:rPr>
          <w:spacing w:val="-17"/>
        </w:rPr>
        <w:t> </w:t>
      </w:r>
      <w:r>
        <w:rPr/>
        <w:t>Pompadour.</w:t>
      </w:r>
      <w:r>
        <w:rPr>
          <w:spacing w:val="-7"/>
        </w:rPr>
        <w:t> </w:t>
      </w:r>
      <w:r>
        <w:rPr/>
        <w:t>Jean-Francois</w:t>
      </w:r>
      <w:r>
        <w:rPr>
          <w:spacing w:val="-8"/>
        </w:rPr>
        <w:t> </w:t>
      </w:r>
      <w:r>
        <w:rPr>
          <w:w w:val="90"/>
        </w:rPr>
        <w:t>PECH!ERAS,</w:t>
      </w:r>
      <w:r>
        <w:rPr>
          <w:spacing w:val="-1"/>
          <w:w w:val="90"/>
        </w:rPr>
        <w:t> </w:t>
      </w:r>
      <w:r>
        <w:rPr/>
        <w:t>responsable</w:t>
      </w:r>
      <w:r>
        <w:rPr>
          <w:spacing w:val="-1"/>
        </w:rPr>
        <w:t> </w:t>
      </w:r>
      <w:r>
        <w:rPr/>
        <w:t>de</w:t>
      </w:r>
      <w:r>
        <w:rPr>
          <w:spacing w:val="-21"/>
        </w:rPr>
        <w:t> </w:t>
      </w:r>
      <w:r>
        <w:rPr/>
        <w:t>la</w:t>
      </w:r>
      <w:r>
        <w:rPr>
          <w:spacing w:val="-19"/>
        </w:rPr>
        <w:t> </w:t>
      </w:r>
      <w:r>
        <w:rPr/>
        <w:t>communication, dit qu’il partake déjâ un maximum d'informations publiées par </w:t>
      </w:r>
      <w:r>
        <w:rPr>
          <w:w w:val="90"/>
        </w:rPr>
        <w:t>‹( </w:t>
      </w:r>
      <w:r>
        <w:rPr/>
        <w:t>IO Chateau »</w:t>
      </w:r>
      <w:r>
        <w:rPr>
          <w:spacing w:val="-32"/>
        </w:rPr>
        <w:t> </w:t>
      </w:r>
      <w:r>
        <w:rPr/>
        <w:t>notamment.</w:t>
      </w:r>
    </w:p>
    <w:p>
      <w:pPr>
        <w:pStyle w:val="BodyText"/>
        <w:rPr>
          <w:sz w:val="24"/>
        </w:rPr>
      </w:pPr>
    </w:p>
    <w:p>
      <w:pPr>
        <w:pStyle w:val="BodyText"/>
        <w:spacing w:before="9"/>
        <w:rPr>
          <w:sz w:val="34"/>
        </w:rPr>
      </w:pPr>
    </w:p>
    <w:p>
      <w:pPr>
        <w:spacing w:before="0"/>
        <w:ind w:left="261" w:right="0" w:firstLine="0"/>
        <w:jc w:val="left"/>
        <w:rPr>
          <w:sz w:val="21"/>
        </w:rPr>
      </w:pPr>
      <w:r>
        <w:rPr>
          <w:sz w:val="21"/>
        </w:rPr>
        <w:t>Aprés avoir épuisé les points inscrits â </w:t>
      </w:r>
      <w:r>
        <w:rPr>
          <w:color w:val="0E0E0E"/>
          <w:sz w:val="21"/>
        </w:rPr>
        <w:t>! </w:t>
      </w:r>
      <w:r>
        <w:rPr>
          <w:sz w:val="21"/>
        </w:rPr>
        <w:t>'ordre </w:t>
      </w:r>
      <w:r>
        <w:rPr>
          <w:color w:val="0C0C0C"/>
          <w:sz w:val="21"/>
        </w:rPr>
        <w:t>du </w:t>
      </w:r>
      <w:r>
        <w:rPr>
          <w:sz w:val="21"/>
        </w:rPr>
        <w:t>jour, la séance est levée o 23 </w:t>
      </w:r>
      <w:r>
        <w:rPr>
          <w:color w:val="0F0F0F"/>
          <w:sz w:val="21"/>
        </w:rPr>
        <w:t>h </w:t>
      </w:r>
      <w:r>
        <w:rPr>
          <w:sz w:val="21"/>
        </w:rPr>
        <w:t>00.</w:t>
      </w:r>
    </w:p>
    <w:p>
      <w:pPr>
        <w:pStyle w:val="BodyText"/>
        <w:rPr>
          <w:sz w:val="20"/>
        </w:rPr>
      </w:pPr>
    </w:p>
    <w:p>
      <w:pPr>
        <w:pStyle w:val="BodyText"/>
        <w:rPr>
          <w:sz w:val="20"/>
        </w:rPr>
      </w:pPr>
    </w:p>
    <w:p>
      <w:pPr>
        <w:pStyle w:val="BodyText"/>
        <w:spacing w:before="5"/>
        <w:rPr>
          <w:sz w:val="19"/>
        </w:rPr>
      </w:pPr>
    </w:p>
    <w:p>
      <w:pPr>
        <w:pStyle w:val="BodyText"/>
        <w:spacing w:before="93"/>
        <w:ind w:left="6145"/>
      </w:pPr>
      <w:r>
        <w:rPr>
          <w:w w:val="95"/>
          <w:u w:val="single" w:color="2F2F2F"/>
        </w:rPr>
        <w:t>A LUBERSAC, Ie 21 octobre 2022</w:t>
      </w:r>
    </w:p>
    <w:p>
      <w:pPr>
        <w:pStyle w:val="BodyText"/>
        <w:rPr>
          <w:sz w:val="20"/>
        </w:rPr>
      </w:pPr>
    </w:p>
    <w:p>
      <w:pPr>
        <w:pStyle w:val="BodyText"/>
        <w:rPr>
          <w:sz w:val="20"/>
        </w:rPr>
      </w:pPr>
    </w:p>
    <w:p>
      <w:pPr>
        <w:pStyle w:val="BodyText"/>
        <w:rPr>
          <w:sz w:val="20"/>
        </w:rPr>
      </w:pPr>
    </w:p>
    <w:p>
      <w:pPr>
        <w:pStyle w:val="BodyText"/>
        <w:spacing w:before="8"/>
        <w:rPr>
          <w:sz w:val="28"/>
        </w:rPr>
      </w:pPr>
    </w:p>
    <w:p>
      <w:pPr>
        <w:spacing w:before="95"/>
        <w:ind w:left="1531" w:right="0" w:firstLine="0"/>
        <w:jc w:val="left"/>
        <w:rPr>
          <w:sz w:val="21"/>
        </w:rPr>
      </w:pPr>
      <w:r>
        <w:rPr>
          <w:sz w:val="21"/>
        </w:rPr>
        <w:t>Le Secrétaire de séance,</w:t>
      </w:r>
    </w:p>
    <w:p>
      <w:pPr>
        <w:pStyle w:val="BodyText"/>
        <w:rPr>
          <w:sz w:val="20"/>
        </w:rPr>
      </w:pPr>
    </w:p>
    <w:p>
      <w:pPr>
        <w:pStyle w:val="BodyText"/>
        <w:rPr>
          <w:sz w:val="20"/>
        </w:rPr>
      </w:pPr>
    </w:p>
    <w:p>
      <w:pPr>
        <w:pStyle w:val="BodyText"/>
        <w:spacing w:before="10"/>
        <w:rPr>
          <w:sz w:val="17"/>
        </w:rPr>
      </w:pPr>
      <w:r>
        <w:rPr/>
        <w:pict>
          <v:group style="position:absolute;margin-left:99.12001pt;margin-top:12.242594pt;width:127.45pt;height:104.65pt;mso-position-horizontal-relative:page;mso-position-vertical-relative:paragraph;z-index:-15711232;mso-wrap-distance-left:0;mso-wrap-distance-right:0" coordorigin="1982,245" coordsize="2549,2093">
            <v:shape style="position:absolute;left:1982;top:244;width:2021;height:2093" type="#_x0000_t75" stroked="false">
              <v:imagedata r:id="rId30" o:title=""/>
            </v:shape>
            <v:shape style="position:absolute;left:3580;top:249;width:370;height:1071" type="#_x0000_t75" stroked="false">
              <v:imagedata r:id="rId31" o:title=""/>
            </v:shape>
            <v:shape style="position:absolute;left:2318;top:792;width:557;height:418" type="#_x0000_t75" stroked="false">
              <v:imagedata r:id="rId32" o:title=""/>
            </v:shape>
            <v:shape style="position:absolute;left:3864;top:360;width:668;height:682" type="#_x0000_t75" stroked="false">
              <v:imagedata r:id="rId33" o:title=""/>
            </v:shape>
            <v:shape style="position:absolute;left:1982;top:244;width:2549;height:2093" type="#_x0000_t202" filled="false" stroked="false">
              <v:textbox inset="0,0,0,0">
                <w:txbxContent>
                  <w:p>
                    <w:pPr>
                      <w:spacing w:before="54"/>
                      <w:ind w:left="519" w:right="0" w:firstLine="0"/>
                      <w:jc w:val="left"/>
                      <w:rPr>
                        <w:rFonts w:ascii="Times New Roman"/>
                        <w:sz w:val="22"/>
                      </w:rPr>
                    </w:pPr>
                    <w:r>
                      <w:rPr>
                        <w:rFonts w:ascii="Times New Roman"/>
                        <w:sz w:val="22"/>
                      </w:rPr>
                      <w:t>Philippe GO Z</w:t>
                    </w:r>
                  </w:p>
                </w:txbxContent>
              </v:textbox>
              <w10:wrap type="none"/>
            </v:shape>
            <w10:wrap type="topAndBottom"/>
          </v:group>
        </w:pict>
      </w:r>
    </w:p>
    <w:sectPr>
      <w:pgSz w:w="11910" w:h="16840"/>
      <w:pgMar w:header="0" w:footer="863" w:top="840" w:bottom="1120" w:left="6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9"/>
      </w:rPr>
    </w:pPr>
    <w:r>
      <w:rPr/>
      <w:pict>
        <v:shapetype id="_x0000_t202" o:spt="202" coordsize="21600,21600" path="m,l,21600r21600,l21600,xe">
          <v:stroke joinstyle="miter"/>
          <v:path gradientshapeok="t" o:connecttype="rect"/>
        </v:shapetype>
        <v:shape style="position:absolute;margin-left:532.162537pt;margin-top:781.014587pt;width:12.7pt;height:20.9pt;mso-position-horizontal-relative:page;mso-position-vertical-relative:page;z-index:-16132608" type="#_x0000_t202" filled="false" stroked="false">
          <v:textbox inset="0,0,0,0">
            <w:txbxContent>
              <w:p>
                <w:pPr>
                  <w:spacing w:before="160"/>
                  <w:ind w:left="60" w:right="0" w:firstLine="0"/>
                  <w:jc w:val="left"/>
                  <w:rPr>
                    <w:rFonts w:ascii="Courier New"/>
                    <w:sz w:val="21"/>
                  </w:rPr>
                </w:pPr>
                <w:r>
                  <w:rPr/>
                  <w:fldChar w:fldCharType="begin"/>
                </w:r>
                <w:r>
                  <w:rPr>
                    <w:rFonts w:ascii="Courier New"/>
                    <w:w w:val="99"/>
                    <w:sz w:val="21"/>
                  </w:rPr>
                  <w:instrText> PAGE </w:instrText>
                </w:r>
                <w:r>
                  <w:rPr/>
                  <w:fldChar w:fldCharType="separate"/>
                </w:r>
                <w:r>
                  <w:rPr/>
                  <w:t>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6.548035pt;margin-top:784.609741pt;width:19.25pt;height:17.75pt;mso-position-horizontal-relative:page;mso-position-vertical-relative:page;z-index:-16132096" type="#_x0000_t202" filled="false" stroked="false">
          <v:textbox inset="0,0,0,0">
            <w:txbxContent>
              <w:p>
                <w:pPr>
                  <w:spacing w:before="59"/>
                  <w:ind w:left="87" w:right="0" w:firstLine="0"/>
                  <w:jc w:val="left"/>
                  <w:rPr>
                    <w:rFonts w:ascii="Courier New"/>
                    <w:sz w:val="21"/>
                  </w:rPr>
                </w:pPr>
                <w:r>
                  <w:rPr/>
                  <w:fldChar w:fldCharType="begin"/>
                </w:r>
                <w:r>
                  <w:rPr>
                    <w:rFonts w:ascii="Courier New"/>
                    <w:sz w:val="21"/>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64" w:hanging="111"/>
      </w:pPr>
      <w:rPr>
        <w:rFonts w:hint="default"/>
        <w:w w:val="73"/>
        <w:lang w:val="fr-FR" w:eastAsia="en-US" w:bidi="ar-SA"/>
      </w:rPr>
    </w:lvl>
    <w:lvl w:ilvl="1">
      <w:start w:val="0"/>
      <w:numFmt w:val="bullet"/>
      <w:lvlText w:val="•"/>
      <w:lvlJc w:val="left"/>
      <w:pPr>
        <w:ind w:left="1996" w:hanging="111"/>
      </w:pPr>
      <w:rPr>
        <w:rFonts w:hint="default"/>
        <w:lang w:val="fr-FR" w:eastAsia="en-US" w:bidi="ar-SA"/>
      </w:rPr>
    </w:lvl>
    <w:lvl w:ilvl="2">
      <w:start w:val="0"/>
      <w:numFmt w:val="bullet"/>
      <w:lvlText w:val="•"/>
      <w:lvlJc w:val="left"/>
      <w:pPr>
        <w:ind w:left="2932" w:hanging="111"/>
      </w:pPr>
      <w:rPr>
        <w:rFonts w:hint="default"/>
        <w:lang w:val="fr-FR" w:eastAsia="en-US" w:bidi="ar-SA"/>
      </w:rPr>
    </w:lvl>
    <w:lvl w:ilvl="3">
      <w:start w:val="0"/>
      <w:numFmt w:val="bullet"/>
      <w:lvlText w:val="•"/>
      <w:lvlJc w:val="left"/>
      <w:pPr>
        <w:ind w:left="3869" w:hanging="111"/>
      </w:pPr>
      <w:rPr>
        <w:rFonts w:hint="default"/>
        <w:lang w:val="fr-FR" w:eastAsia="en-US" w:bidi="ar-SA"/>
      </w:rPr>
    </w:lvl>
    <w:lvl w:ilvl="4">
      <w:start w:val="0"/>
      <w:numFmt w:val="bullet"/>
      <w:lvlText w:val="•"/>
      <w:lvlJc w:val="left"/>
      <w:pPr>
        <w:ind w:left="4805" w:hanging="111"/>
      </w:pPr>
      <w:rPr>
        <w:rFonts w:hint="default"/>
        <w:lang w:val="fr-FR" w:eastAsia="en-US" w:bidi="ar-SA"/>
      </w:rPr>
    </w:lvl>
    <w:lvl w:ilvl="5">
      <w:start w:val="0"/>
      <w:numFmt w:val="bullet"/>
      <w:lvlText w:val="•"/>
      <w:lvlJc w:val="left"/>
      <w:pPr>
        <w:ind w:left="5742" w:hanging="111"/>
      </w:pPr>
      <w:rPr>
        <w:rFonts w:hint="default"/>
        <w:lang w:val="fr-FR" w:eastAsia="en-US" w:bidi="ar-SA"/>
      </w:rPr>
    </w:lvl>
    <w:lvl w:ilvl="6">
      <w:start w:val="0"/>
      <w:numFmt w:val="bullet"/>
      <w:lvlText w:val="•"/>
      <w:lvlJc w:val="left"/>
      <w:pPr>
        <w:ind w:left="6678" w:hanging="111"/>
      </w:pPr>
      <w:rPr>
        <w:rFonts w:hint="default"/>
        <w:lang w:val="fr-FR" w:eastAsia="en-US" w:bidi="ar-SA"/>
      </w:rPr>
    </w:lvl>
    <w:lvl w:ilvl="7">
      <w:start w:val="0"/>
      <w:numFmt w:val="bullet"/>
      <w:lvlText w:val="•"/>
      <w:lvlJc w:val="left"/>
      <w:pPr>
        <w:ind w:left="7614" w:hanging="111"/>
      </w:pPr>
      <w:rPr>
        <w:rFonts w:hint="default"/>
        <w:lang w:val="fr-FR" w:eastAsia="en-US" w:bidi="ar-SA"/>
      </w:rPr>
    </w:lvl>
    <w:lvl w:ilvl="8">
      <w:start w:val="0"/>
      <w:numFmt w:val="bullet"/>
      <w:lvlText w:val="•"/>
      <w:lvlJc w:val="left"/>
      <w:pPr>
        <w:ind w:left="8551" w:hanging="111"/>
      </w:pPr>
      <w:rPr>
        <w:rFonts w:hint="default"/>
        <w:lang w:val="fr-FR" w:eastAsia="en-US" w:bidi="ar-SA"/>
      </w:rPr>
    </w:lvl>
  </w:abstractNum>
  <w:abstractNum w:abstractNumId="2">
    <w:multiLevelType w:val="hybridMultilevel"/>
    <w:lvl w:ilvl="0">
      <w:start w:val="0"/>
      <w:numFmt w:val="bullet"/>
      <w:lvlText w:val="•"/>
      <w:lvlJc w:val="left"/>
      <w:pPr>
        <w:ind w:left="1097" w:hanging="120"/>
      </w:pPr>
      <w:rPr>
        <w:rFonts w:hint="default" w:ascii="Arial" w:hAnsi="Arial" w:eastAsia="Arial" w:cs="Arial"/>
        <w:color w:val="0C0C0C"/>
        <w:w w:val="77"/>
        <w:sz w:val="22"/>
        <w:szCs w:val="22"/>
        <w:lang w:val="fr-FR" w:eastAsia="en-US" w:bidi="ar-SA"/>
      </w:rPr>
    </w:lvl>
    <w:lvl w:ilvl="1">
      <w:start w:val="0"/>
      <w:numFmt w:val="bullet"/>
      <w:lvlText w:val="•"/>
      <w:lvlJc w:val="left"/>
      <w:pPr>
        <w:ind w:left="2032" w:hanging="120"/>
      </w:pPr>
      <w:rPr>
        <w:rFonts w:hint="default"/>
        <w:lang w:val="fr-FR" w:eastAsia="en-US" w:bidi="ar-SA"/>
      </w:rPr>
    </w:lvl>
    <w:lvl w:ilvl="2">
      <w:start w:val="0"/>
      <w:numFmt w:val="bullet"/>
      <w:lvlText w:val="•"/>
      <w:lvlJc w:val="left"/>
      <w:pPr>
        <w:ind w:left="2964" w:hanging="120"/>
      </w:pPr>
      <w:rPr>
        <w:rFonts w:hint="default"/>
        <w:lang w:val="fr-FR" w:eastAsia="en-US" w:bidi="ar-SA"/>
      </w:rPr>
    </w:lvl>
    <w:lvl w:ilvl="3">
      <w:start w:val="0"/>
      <w:numFmt w:val="bullet"/>
      <w:lvlText w:val="•"/>
      <w:lvlJc w:val="left"/>
      <w:pPr>
        <w:ind w:left="3897" w:hanging="120"/>
      </w:pPr>
      <w:rPr>
        <w:rFonts w:hint="default"/>
        <w:lang w:val="fr-FR" w:eastAsia="en-US" w:bidi="ar-SA"/>
      </w:rPr>
    </w:lvl>
    <w:lvl w:ilvl="4">
      <w:start w:val="0"/>
      <w:numFmt w:val="bullet"/>
      <w:lvlText w:val="•"/>
      <w:lvlJc w:val="left"/>
      <w:pPr>
        <w:ind w:left="4829" w:hanging="120"/>
      </w:pPr>
      <w:rPr>
        <w:rFonts w:hint="default"/>
        <w:lang w:val="fr-FR" w:eastAsia="en-US" w:bidi="ar-SA"/>
      </w:rPr>
    </w:lvl>
    <w:lvl w:ilvl="5">
      <w:start w:val="0"/>
      <w:numFmt w:val="bullet"/>
      <w:lvlText w:val="•"/>
      <w:lvlJc w:val="left"/>
      <w:pPr>
        <w:ind w:left="5762" w:hanging="120"/>
      </w:pPr>
      <w:rPr>
        <w:rFonts w:hint="default"/>
        <w:lang w:val="fr-FR" w:eastAsia="en-US" w:bidi="ar-SA"/>
      </w:rPr>
    </w:lvl>
    <w:lvl w:ilvl="6">
      <w:start w:val="0"/>
      <w:numFmt w:val="bullet"/>
      <w:lvlText w:val="•"/>
      <w:lvlJc w:val="left"/>
      <w:pPr>
        <w:ind w:left="6694" w:hanging="120"/>
      </w:pPr>
      <w:rPr>
        <w:rFonts w:hint="default"/>
        <w:lang w:val="fr-FR" w:eastAsia="en-US" w:bidi="ar-SA"/>
      </w:rPr>
    </w:lvl>
    <w:lvl w:ilvl="7">
      <w:start w:val="0"/>
      <w:numFmt w:val="bullet"/>
      <w:lvlText w:val="•"/>
      <w:lvlJc w:val="left"/>
      <w:pPr>
        <w:ind w:left="7626" w:hanging="120"/>
      </w:pPr>
      <w:rPr>
        <w:rFonts w:hint="default"/>
        <w:lang w:val="fr-FR" w:eastAsia="en-US" w:bidi="ar-SA"/>
      </w:rPr>
    </w:lvl>
    <w:lvl w:ilvl="8">
      <w:start w:val="0"/>
      <w:numFmt w:val="bullet"/>
      <w:lvlText w:val="•"/>
      <w:lvlJc w:val="left"/>
      <w:pPr>
        <w:ind w:left="8559" w:hanging="120"/>
      </w:pPr>
      <w:rPr>
        <w:rFonts w:hint="default"/>
        <w:lang w:val="fr-FR" w:eastAsia="en-US" w:bidi="ar-SA"/>
      </w:rPr>
    </w:lvl>
  </w:abstractNum>
  <w:abstractNum w:abstractNumId="1">
    <w:multiLevelType w:val="hybridMultilevel"/>
    <w:lvl w:ilvl="0">
      <w:start w:val="0"/>
      <w:numFmt w:val="bullet"/>
      <w:lvlText w:val="•"/>
      <w:lvlJc w:val="left"/>
      <w:pPr>
        <w:ind w:left="1090" w:hanging="126"/>
      </w:pPr>
      <w:rPr>
        <w:rFonts w:hint="default" w:ascii="Arial" w:hAnsi="Arial" w:eastAsia="Arial" w:cs="Arial"/>
        <w:w w:val="84"/>
        <w:sz w:val="20"/>
        <w:szCs w:val="20"/>
        <w:lang w:val="fr-FR" w:eastAsia="en-US" w:bidi="ar-SA"/>
      </w:rPr>
    </w:lvl>
    <w:lvl w:ilvl="1">
      <w:start w:val="0"/>
      <w:numFmt w:val="bullet"/>
      <w:lvlText w:val="•"/>
      <w:lvlJc w:val="left"/>
      <w:pPr>
        <w:ind w:left="2032" w:hanging="126"/>
      </w:pPr>
      <w:rPr>
        <w:rFonts w:hint="default"/>
        <w:lang w:val="fr-FR" w:eastAsia="en-US" w:bidi="ar-SA"/>
      </w:rPr>
    </w:lvl>
    <w:lvl w:ilvl="2">
      <w:start w:val="0"/>
      <w:numFmt w:val="bullet"/>
      <w:lvlText w:val="•"/>
      <w:lvlJc w:val="left"/>
      <w:pPr>
        <w:ind w:left="2964" w:hanging="126"/>
      </w:pPr>
      <w:rPr>
        <w:rFonts w:hint="default"/>
        <w:lang w:val="fr-FR" w:eastAsia="en-US" w:bidi="ar-SA"/>
      </w:rPr>
    </w:lvl>
    <w:lvl w:ilvl="3">
      <w:start w:val="0"/>
      <w:numFmt w:val="bullet"/>
      <w:lvlText w:val="•"/>
      <w:lvlJc w:val="left"/>
      <w:pPr>
        <w:ind w:left="3897" w:hanging="126"/>
      </w:pPr>
      <w:rPr>
        <w:rFonts w:hint="default"/>
        <w:lang w:val="fr-FR" w:eastAsia="en-US" w:bidi="ar-SA"/>
      </w:rPr>
    </w:lvl>
    <w:lvl w:ilvl="4">
      <w:start w:val="0"/>
      <w:numFmt w:val="bullet"/>
      <w:lvlText w:val="•"/>
      <w:lvlJc w:val="left"/>
      <w:pPr>
        <w:ind w:left="4829" w:hanging="126"/>
      </w:pPr>
      <w:rPr>
        <w:rFonts w:hint="default"/>
        <w:lang w:val="fr-FR" w:eastAsia="en-US" w:bidi="ar-SA"/>
      </w:rPr>
    </w:lvl>
    <w:lvl w:ilvl="5">
      <w:start w:val="0"/>
      <w:numFmt w:val="bullet"/>
      <w:lvlText w:val="•"/>
      <w:lvlJc w:val="left"/>
      <w:pPr>
        <w:ind w:left="5762" w:hanging="126"/>
      </w:pPr>
      <w:rPr>
        <w:rFonts w:hint="default"/>
        <w:lang w:val="fr-FR" w:eastAsia="en-US" w:bidi="ar-SA"/>
      </w:rPr>
    </w:lvl>
    <w:lvl w:ilvl="6">
      <w:start w:val="0"/>
      <w:numFmt w:val="bullet"/>
      <w:lvlText w:val="•"/>
      <w:lvlJc w:val="left"/>
      <w:pPr>
        <w:ind w:left="6694" w:hanging="126"/>
      </w:pPr>
      <w:rPr>
        <w:rFonts w:hint="default"/>
        <w:lang w:val="fr-FR" w:eastAsia="en-US" w:bidi="ar-SA"/>
      </w:rPr>
    </w:lvl>
    <w:lvl w:ilvl="7">
      <w:start w:val="0"/>
      <w:numFmt w:val="bullet"/>
      <w:lvlText w:val="•"/>
      <w:lvlJc w:val="left"/>
      <w:pPr>
        <w:ind w:left="7626" w:hanging="126"/>
      </w:pPr>
      <w:rPr>
        <w:rFonts w:hint="default"/>
        <w:lang w:val="fr-FR" w:eastAsia="en-US" w:bidi="ar-SA"/>
      </w:rPr>
    </w:lvl>
    <w:lvl w:ilvl="8">
      <w:start w:val="0"/>
      <w:numFmt w:val="bullet"/>
      <w:lvlText w:val="•"/>
      <w:lvlJc w:val="left"/>
      <w:pPr>
        <w:ind w:left="8559" w:hanging="126"/>
      </w:pPr>
      <w:rPr>
        <w:rFonts w:hint="default"/>
        <w:lang w:val="fr-FR" w:eastAsia="en-US" w:bidi="ar-SA"/>
      </w:rPr>
    </w:lvl>
  </w:abstractNum>
  <w:abstractNum w:abstractNumId="0">
    <w:multiLevelType w:val="hybridMultilevel"/>
    <w:lvl w:ilvl="0">
      <w:start w:val="0"/>
      <w:numFmt w:val="bullet"/>
      <w:lvlText w:val="&gt;"/>
      <w:lvlJc w:val="left"/>
      <w:pPr>
        <w:ind w:left="267" w:hanging="193"/>
      </w:pPr>
      <w:rPr>
        <w:rFonts w:hint="default"/>
        <w:w w:val="94"/>
        <w:lang w:val="fr-FR" w:eastAsia="en-US" w:bidi="ar-SA"/>
      </w:rPr>
    </w:lvl>
    <w:lvl w:ilvl="1">
      <w:start w:val="0"/>
      <w:numFmt w:val="bullet"/>
      <w:lvlText w:val="•"/>
      <w:lvlJc w:val="left"/>
      <w:pPr>
        <w:ind w:left="1276" w:hanging="193"/>
      </w:pPr>
      <w:rPr>
        <w:rFonts w:hint="default"/>
        <w:lang w:val="fr-FR" w:eastAsia="en-US" w:bidi="ar-SA"/>
      </w:rPr>
    </w:lvl>
    <w:lvl w:ilvl="2">
      <w:start w:val="0"/>
      <w:numFmt w:val="bullet"/>
      <w:lvlText w:val="•"/>
      <w:lvlJc w:val="left"/>
      <w:pPr>
        <w:ind w:left="2292" w:hanging="193"/>
      </w:pPr>
      <w:rPr>
        <w:rFonts w:hint="default"/>
        <w:lang w:val="fr-FR" w:eastAsia="en-US" w:bidi="ar-SA"/>
      </w:rPr>
    </w:lvl>
    <w:lvl w:ilvl="3">
      <w:start w:val="0"/>
      <w:numFmt w:val="bullet"/>
      <w:lvlText w:val="•"/>
      <w:lvlJc w:val="left"/>
      <w:pPr>
        <w:ind w:left="3309" w:hanging="193"/>
      </w:pPr>
      <w:rPr>
        <w:rFonts w:hint="default"/>
        <w:lang w:val="fr-FR" w:eastAsia="en-US" w:bidi="ar-SA"/>
      </w:rPr>
    </w:lvl>
    <w:lvl w:ilvl="4">
      <w:start w:val="0"/>
      <w:numFmt w:val="bullet"/>
      <w:lvlText w:val="•"/>
      <w:lvlJc w:val="left"/>
      <w:pPr>
        <w:ind w:left="4325" w:hanging="193"/>
      </w:pPr>
      <w:rPr>
        <w:rFonts w:hint="default"/>
        <w:lang w:val="fr-FR" w:eastAsia="en-US" w:bidi="ar-SA"/>
      </w:rPr>
    </w:lvl>
    <w:lvl w:ilvl="5">
      <w:start w:val="0"/>
      <w:numFmt w:val="bullet"/>
      <w:lvlText w:val="•"/>
      <w:lvlJc w:val="left"/>
      <w:pPr>
        <w:ind w:left="5342" w:hanging="193"/>
      </w:pPr>
      <w:rPr>
        <w:rFonts w:hint="default"/>
        <w:lang w:val="fr-FR" w:eastAsia="en-US" w:bidi="ar-SA"/>
      </w:rPr>
    </w:lvl>
    <w:lvl w:ilvl="6">
      <w:start w:val="0"/>
      <w:numFmt w:val="bullet"/>
      <w:lvlText w:val="•"/>
      <w:lvlJc w:val="left"/>
      <w:pPr>
        <w:ind w:left="6358" w:hanging="193"/>
      </w:pPr>
      <w:rPr>
        <w:rFonts w:hint="default"/>
        <w:lang w:val="fr-FR" w:eastAsia="en-US" w:bidi="ar-SA"/>
      </w:rPr>
    </w:lvl>
    <w:lvl w:ilvl="7">
      <w:start w:val="0"/>
      <w:numFmt w:val="bullet"/>
      <w:lvlText w:val="•"/>
      <w:lvlJc w:val="left"/>
      <w:pPr>
        <w:ind w:left="7374" w:hanging="193"/>
      </w:pPr>
      <w:rPr>
        <w:rFonts w:hint="default"/>
        <w:lang w:val="fr-FR" w:eastAsia="en-US" w:bidi="ar-SA"/>
      </w:rPr>
    </w:lvl>
    <w:lvl w:ilvl="8">
      <w:start w:val="0"/>
      <w:numFmt w:val="bullet"/>
      <w:lvlText w:val="•"/>
      <w:lvlJc w:val="left"/>
      <w:pPr>
        <w:ind w:left="8391" w:hanging="193"/>
      </w:pPr>
      <w:rPr>
        <w:rFonts w:hint="default"/>
        <w:lang w:val="fr-FR"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2"/>
      <w:szCs w:val="22"/>
      <w:lang w:val="fr-FR" w:eastAsia="en-US" w:bidi="ar-SA"/>
    </w:rPr>
  </w:style>
  <w:style w:styleId="Heading1" w:type="paragraph">
    <w:name w:val="Heading 1"/>
    <w:basedOn w:val="Normal"/>
    <w:uiPriority w:val="1"/>
    <w:qFormat/>
    <w:pPr>
      <w:ind w:left="247"/>
      <w:jc w:val="both"/>
      <w:outlineLvl w:val="1"/>
    </w:pPr>
    <w:rPr>
      <w:rFonts w:ascii="Arial" w:hAnsi="Arial" w:eastAsia="Arial" w:cs="Arial"/>
      <w:sz w:val="24"/>
      <w:szCs w:val="24"/>
      <w:lang w:val="fr-FR" w:eastAsia="en-US" w:bidi="ar-SA"/>
    </w:rPr>
  </w:style>
  <w:style w:styleId="Heading2" w:type="paragraph">
    <w:name w:val="Heading 2"/>
    <w:basedOn w:val="Normal"/>
    <w:uiPriority w:val="1"/>
    <w:qFormat/>
    <w:pPr>
      <w:spacing w:before="63"/>
      <w:ind w:left="248" w:hanging="111"/>
      <w:outlineLvl w:val="2"/>
    </w:pPr>
    <w:rPr>
      <w:rFonts w:ascii="Arial" w:hAnsi="Arial" w:eastAsia="Arial" w:cs="Arial"/>
      <w:sz w:val="23"/>
      <w:szCs w:val="23"/>
      <w:lang w:val="fr-FR" w:eastAsia="en-US" w:bidi="ar-SA"/>
    </w:rPr>
  </w:style>
  <w:style w:styleId="Title" w:type="paragraph">
    <w:name w:val="Title"/>
    <w:basedOn w:val="Normal"/>
    <w:uiPriority w:val="1"/>
    <w:qFormat/>
    <w:pPr>
      <w:spacing w:before="92"/>
      <w:ind w:left="2006" w:right="2009"/>
      <w:jc w:val="center"/>
    </w:pPr>
    <w:rPr>
      <w:rFonts w:ascii="Arial" w:hAnsi="Arial" w:eastAsia="Arial" w:cs="Arial"/>
      <w:sz w:val="26"/>
      <w:szCs w:val="26"/>
      <w:lang w:val="fr-FR" w:eastAsia="en-US" w:bidi="ar-SA"/>
    </w:rPr>
  </w:style>
  <w:style w:styleId="ListParagraph" w:type="paragraph">
    <w:name w:val="List Paragraph"/>
    <w:basedOn w:val="Normal"/>
    <w:uiPriority w:val="1"/>
    <w:qFormat/>
    <w:pPr>
      <w:spacing w:before="93"/>
      <w:ind w:left="261" w:hanging="126"/>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footer" Target="footer3.xml"/><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jpeg"/><Relationship Id="rId30" Type="http://schemas.openxmlformats.org/officeDocument/2006/relationships/image" Target="media/image23.pn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2022-12-02T14:34:23Z</dcterms:created>
  <dcterms:modified xsi:type="dcterms:W3CDTF">2022-12-02T14:34:23Z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RICOH IM C3000</vt:lpwstr>
  </property>
  <property fmtid="{D5CDD505-2E9C-101B-9397-08002B2CF9AE}" pid="4" name="LastSaved">
    <vt:filetime>2022-12-02T00:00:00Z</vt:filetime>
  </property>
</Properties>
</file>